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21" w:rsidRPr="000E7D21" w:rsidRDefault="000E7D21" w:rsidP="000E7D21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0E7D21">
        <w:rPr>
          <w:b/>
          <w:kern w:val="2"/>
          <w:sz w:val="28"/>
          <w:szCs w:val="28"/>
        </w:rPr>
        <w:t xml:space="preserve">Проект изменений бюджетного прогноза </w:t>
      </w:r>
      <w:proofErr w:type="spellStart"/>
      <w:r w:rsidRPr="000E7D21">
        <w:rPr>
          <w:b/>
          <w:kern w:val="2"/>
          <w:sz w:val="28"/>
          <w:szCs w:val="28"/>
        </w:rPr>
        <w:t>Ольхово-Рогского</w:t>
      </w:r>
      <w:proofErr w:type="spellEnd"/>
      <w:r w:rsidRPr="000E7D21">
        <w:rPr>
          <w:b/>
          <w:kern w:val="2"/>
          <w:sz w:val="28"/>
          <w:szCs w:val="28"/>
        </w:rPr>
        <w:t xml:space="preserve"> сельского поселения на период 2017-2022 годов</w:t>
      </w:r>
    </w:p>
    <w:p w:rsidR="000E7D21" w:rsidRPr="000E7D21" w:rsidRDefault="000E7D21" w:rsidP="000E7D21">
      <w:pPr>
        <w:autoSpaceDE w:val="0"/>
        <w:autoSpaceDN w:val="0"/>
        <w:adjustRightInd w:val="0"/>
        <w:ind w:left="7230"/>
        <w:jc w:val="center"/>
        <w:rPr>
          <w:sz w:val="28"/>
          <w:szCs w:val="28"/>
        </w:rPr>
      </w:pPr>
    </w:p>
    <w:p w:rsidR="000E7D21" w:rsidRDefault="000E7D21" w:rsidP="000E7D2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>О</w:t>
      </w:r>
      <w:r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планирования, представленные сектором экономики и финансов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E7D21" w:rsidRDefault="000E7D21" w:rsidP="000E7D21">
      <w:pPr>
        <w:widowControl w:val="0"/>
        <w:spacing w:line="252" w:lineRule="auto"/>
        <w:jc w:val="center"/>
        <w:outlineLvl w:val="0"/>
        <w:rPr>
          <w:sz w:val="28"/>
        </w:rPr>
      </w:pPr>
    </w:p>
    <w:tbl>
      <w:tblPr>
        <w:tblW w:w="5000" w:type="pct"/>
        <w:tblInd w:w="-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43"/>
        <w:gridCol w:w="2240"/>
        <w:gridCol w:w="1594"/>
        <w:gridCol w:w="1695"/>
        <w:gridCol w:w="1836"/>
        <w:gridCol w:w="1695"/>
        <w:gridCol w:w="1695"/>
        <w:gridCol w:w="1835"/>
        <w:gridCol w:w="1835"/>
      </w:tblGrid>
      <w:tr w:rsidR="000E7D21" w:rsidTr="000E7D21">
        <w:trPr>
          <w:cantSplit/>
          <w:trHeight w:val="3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периода </w:t>
            </w:r>
            <w:r>
              <w:rPr>
                <w:bCs/>
                <w:sz w:val="24"/>
                <w:szCs w:val="24"/>
              </w:rPr>
              <w:t>прогнозирования</w:t>
            </w:r>
          </w:p>
        </w:tc>
      </w:tr>
      <w:tr w:rsidR="000E7D21" w:rsidTr="000E7D21">
        <w:trPr>
          <w:cantSplit/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21" w:rsidRDefault="000E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21" w:rsidRDefault="000E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21" w:rsidRDefault="000E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</w:tr>
    </w:tbl>
    <w:p w:rsidR="000E7D21" w:rsidRDefault="000E7D21" w:rsidP="000E7D21">
      <w:pPr>
        <w:spacing w:line="252" w:lineRule="auto"/>
        <w:jc w:val="center"/>
        <w:rPr>
          <w:sz w:val="2"/>
          <w:szCs w:val="2"/>
        </w:rPr>
      </w:pPr>
      <w:r>
        <w:rPr>
          <w:sz w:val="2"/>
          <w:szCs w:val="2"/>
        </w:rPr>
        <w:t>12013</w:t>
      </w:r>
    </w:p>
    <w:tbl>
      <w:tblPr>
        <w:tblW w:w="50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55"/>
        <w:gridCol w:w="2259"/>
        <w:gridCol w:w="1563"/>
        <w:gridCol w:w="1695"/>
        <w:gridCol w:w="1836"/>
        <w:gridCol w:w="1695"/>
        <w:gridCol w:w="1695"/>
        <w:gridCol w:w="1835"/>
        <w:gridCol w:w="1835"/>
      </w:tblGrid>
      <w:tr w:rsidR="000E7D21" w:rsidTr="000E7D21">
        <w:trPr>
          <w:cantSplit/>
          <w:trHeight w:val="255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57" w:right="-5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0E7D21" w:rsidTr="000E7D21">
        <w:trPr>
          <w:cantSplit/>
          <w:trHeight w:val="4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1" w:rsidRDefault="000E7D21">
            <w:pPr>
              <w:spacing w:line="252" w:lineRule="auto"/>
              <w:ind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Индекс потребительских цен</w:t>
            </w:r>
          </w:p>
          <w:p w:rsidR="000E7D21" w:rsidRDefault="000E7D21">
            <w:pPr>
              <w:spacing w:line="252" w:lineRule="auto"/>
              <w:ind w:right="-57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 w:rsidP="000E7D21">
            <w:pPr>
              <w:jc w:val="center"/>
            </w:pPr>
            <w:r w:rsidRPr="0082453B">
              <w:rPr>
                <w:sz w:val="24"/>
                <w:szCs w:val="24"/>
              </w:rPr>
              <w:t>104,0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 w:rsidP="000E7D21">
            <w:pPr>
              <w:jc w:val="center"/>
            </w:pPr>
            <w:r w:rsidRPr="0082453B">
              <w:rPr>
                <w:sz w:val="24"/>
                <w:szCs w:val="24"/>
              </w:rPr>
              <w:t>104,0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 w:rsidP="000E7D21">
            <w:pPr>
              <w:jc w:val="center"/>
            </w:pPr>
            <w:r w:rsidRPr="0082453B">
              <w:rPr>
                <w:sz w:val="24"/>
                <w:szCs w:val="24"/>
              </w:rPr>
              <w:t>104,0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</w:tr>
    </w:tbl>
    <w:p w:rsidR="000E7D21" w:rsidRDefault="000E7D21" w:rsidP="000E7D21">
      <w:pPr>
        <w:jc w:val="center"/>
        <w:rPr>
          <w:sz w:val="2"/>
          <w:szCs w:val="2"/>
        </w:rPr>
      </w:pPr>
      <w:r>
        <w:rPr>
          <w:sz w:val="2"/>
          <w:szCs w:val="2"/>
        </w:rPr>
        <w:t>12013</w:t>
      </w:r>
    </w:p>
    <w:p w:rsidR="000E7D21" w:rsidRDefault="000E7D21" w:rsidP="000E7D21">
      <w:pPr>
        <w:jc w:val="center"/>
        <w:rPr>
          <w:sz w:val="2"/>
          <w:szCs w:val="2"/>
        </w:rPr>
      </w:pPr>
    </w:p>
    <w:p w:rsidR="000E7D21" w:rsidRDefault="000E7D21" w:rsidP="000E7D21">
      <w:pPr>
        <w:jc w:val="center"/>
        <w:rPr>
          <w:sz w:val="2"/>
          <w:szCs w:val="2"/>
        </w:rPr>
      </w:pPr>
    </w:p>
    <w:p w:rsidR="000E7D21" w:rsidRDefault="000E7D21" w:rsidP="000E7D21">
      <w:pPr>
        <w:jc w:val="center"/>
        <w:rPr>
          <w:sz w:val="2"/>
          <w:szCs w:val="2"/>
        </w:rPr>
      </w:pPr>
    </w:p>
    <w:p w:rsidR="000E7D21" w:rsidRDefault="000E7D21" w:rsidP="000E7D21">
      <w:pPr>
        <w:jc w:val="center"/>
        <w:rPr>
          <w:sz w:val="2"/>
          <w:szCs w:val="2"/>
        </w:rPr>
      </w:pPr>
    </w:p>
    <w:p w:rsidR="000E7D21" w:rsidRDefault="000E7D21" w:rsidP="000E7D21">
      <w:pPr>
        <w:jc w:val="center"/>
        <w:rPr>
          <w:sz w:val="28"/>
          <w:szCs w:val="28"/>
        </w:rPr>
      </w:pPr>
    </w:p>
    <w:p w:rsidR="000E7D21" w:rsidRDefault="000E7D21" w:rsidP="000E7D21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0" w:name="Par52"/>
      <w:bookmarkEnd w:id="0"/>
      <w:r>
        <w:rPr>
          <w:sz w:val="28"/>
          <w:szCs w:val="28"/>
        </w:rPr>
        <w:lastRenderedPageBreak/>
        <w:t xml:space="preserve">2. Прогноз основных характеристик бюджета 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</w:t>
      </w:r>
    </w:p>
    <w:p w:rsidR="000E7D21" w:rsidRDefault="000E7D21" w:rsidP="000E7D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E7D21" w:rsidRDefault="000E7D21" w:rsidP="000E7D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1516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09"/>
        <w:gridCol w:w="1700"/>
        <w:gridCol w:w="1843"/>
        <w:gridCol w:w="1984"/>
        <w:gridCol w:w="1843"/>
        <w:gridCol w:w="1985"/>
        <w:gridCol w:w="1701"/>
      </w:tblGrid>
      <w:tr w:rsidR="000E7D21" w:rsidTr="000E7D21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0E7D21" w:rsidTr="000E7D21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21" w:rsidRDefault="000E7D2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0E7D21" w:rsidRDefault="000E7D21" w:rsidP="000E7D21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  <w:bookmarkStart w:id="1" w:name="Par308"/>
      <w:bookmarkEnd w:id="1"/>
    </w:p>
    <w:tbl>
      <w:tblPr>
        <w:tblW w:w="1516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09"/>
        <w:gridCol w:w="1700"/>
        <w:gridCol w:w="1843"/>
        <w:gridCol w:w="1984"/>
        <w:gridCol w:w="1843"/>
        <w:gridCol w:w="1985"/>
        <w:gridCol w:w="1701"/>
      </w:tblGrid>
      <w:tr w:rsidR="000E7D21" w:rsidTr="000E7D21">
        <w:trPr>
          <w:trHeight w:val="225"/>
          <w:tblHeader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E7D21" w:rsidTr="000E7D21">
        <w:trPr>
          <w:trHeight w:val="149"/>
        </w:trPr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Показатели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Миллеровского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0E7D21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 w:rsidP="00EC7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 w:rsidP="00EC7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8683,1</w:t>
            </w:r>
          </w:p>
        </w:tc>
      </w:tr>
      <w:tr w:rsidR="000E7D21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 w:rsidP="00EC7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 w:rsidP="00EC7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6258,2</w:t>
            </w:r>
          </w:p>
        </w:tc>
      </w:tr>
      <w:tr w:rsidR="000E7D21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 w:rsidP="00EC7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 w:rsidP="00EC7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2424,9</w:t>
            </w:r>
          </w:p>
        </w:tc>
      </w:tr>
      <w:tr w:rsidR="000E7D21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 w:rsidP="00EC7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 w:rsidP="00EC7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8683,1</w:t>
            </w:r>
          </w:p>
        </w:tc>
      </w:tr>
      <w:tr w:rsidR="000E7D21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</w:t>
            </w:r>
            <w:proofErr w:type="spellStart"/>
            <w:r>
              <w:rPr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E7D21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E7D21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0E7D21" w:rsidRDefault="000E7D21" w:rsidP="000E7D21">
      <w:pPr>
        <w:spacing w:line="276" w:lineRule="auto"/>
        <w:rPr>
          <w:b/>
          <w:sz w:val="28"/>
          <w:szCs w:val="28"/>
        </w:rPr>
        <w:sectPr w:rsidR="000E7D21">
          <w:pgSz w:w="16839" w:h="11907" w:orient="landscape"/>
          <w:pgMar w:top="1304" w:right="851" w:bottom="851" w:left="1134" w:header="720" w:footer="720" w:gutter="0"/>
          <w:cols w:space="720"/>
        </w:sectPr>
      </w:pPr>
    </w:p>
    <w:p w:rsidR="00753AFA" w:rsidRDefault="00753AFA"/>
    <w:sectPr w:rsidR="00753AFA" w:rsidSect="000E7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4797"/>
        </w:tabs>
        <w:ind w:left="-4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4077"/>
        </w:tabs>
        <w:ind w:left="-4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3357"/>
        </w:tabs>
        <w:ind w:left="-3357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637"/>
        </w:tabs>
        <w:ind w:left="-2637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917"/>
        </w:tabs>
        <w:ind w:left="-19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-1197"/>
        </w:tabs>
        <w:ind w:left="-11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-477"/>
        </w:tabs>
        <w:ind w:left="-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243"/>
        </w:tabs>
        <w:ind w:left="24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D21"/>
    <w:rsid w:val="000E7D21"/>
    <w:rsid w:val="00753AFA"/>
    <w:rsid w:val="0090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2017-11-15T12:01:00Z</dcterms:created>
  <dcterms:modified xsi:type="dcterms:W3CDTF">2017-11-15T12:01:00Z</dcterms:modified>
</cp:coreProperties>
</file>