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DC" w:rsidRPr="00BC0CDC" w:rsidRDefault="00BC0CDC" w:rsidP="00BC0CDC">
      <w:pPr>
        <w:jc w:val="center"/>
        <w:outlineLvl w:val="3"/>
        <w:rPr>
          <w:caps/>
          <w:sz w:val="28"/>
          <w:szCs w:val="28"/>
        </w:rPr>
      </w:pPr>
    </w:p>
    <w:p w:rsidR="00BC0CDC" w:rsidRPr="00BC0CDC" w:rsidRDefault="00BC0CDC" w:rsidP="00BC0CDC">
      <w:pPr>
        <w:jc w:val="center"/>
        <w:outlineLvl w:val="3"/>
        <w:rPr>
          <w:caps/>
          <w:sz w:val="28"/>
          <w:szCs w:val="28"/>
        </w:rPr>
      </w:pPr>
      <w:r w:rsidRPr="00BC0CDC">
        <w:rPr>
          <w:caps/>
          <w:sz w:val="28"/>
          <w:szCs w:val="28"/>
        </w:rPr>
        <w:t>российская федерация</w:t>
      </w:r>
    </w:p>
    <w:p w:rsidR="00BC0CDC" w:rsidRPr="00BC0CDC" w:rsidRDefault="00BC0CDC" w:rsidP="00BC0CDC">
      <w:pPr>
        <w:tabs>
          <w:tab w:val="center" w:pos="4535"/>
          <w:tab w:val="right" w:pos="9071"/>
        </w:tabs>
        <w:outlineLvl w:val="3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 w:rsidRPr="00BC0CDC">
        <w:rPr>
          <w:caps/>
          <w:sz w:val="28"/>
          <w:szCs w:val="28"/>
        </w:rPr>
        <w:t>ростовская область</w:t>
      </w:r>
      <w:r>
        <w:rPr>
          <w:caps/>
          <w:sz w:val="28"/>
          <w:szCs w:val="28"/>
        </w:rPr>
        <w:tab/>
      </w:r>
    </w:p>
    <w:p w:rsidR="00BC0CDC" w:rsidRPr="00BC0CDC" w:rsidRDefault="00BC0CDC" w:rsidP="00BC0CDC">
      <w:pPr>
        <w:jc w:val="center"/>
        <w:outlineLvl w:val="3"/>
        <w:rPr>
          <w:caps/>
          <w:sz w:val="28"/>
          <w:szCs w:val="28"/>
        </w:rPr>
      </w:pPr>
      <w:r w:rsidRPr="00BC0CDC">
        <w:rPr>
          <w:caps/>
          <w:sz w:val="28"/>
          <w:szCs w:val="28"/>
        </w:rPr>
        <w:t>муниципальное образование</w:t>
      </w:r>
    </w:p>
    <w:p w:rsidR="00BC0CDC" w:rsidRPr="00BC0CDC" w:rsidRDefault="00BC0CDC" w:rsidP="00BC0CDC">
      <w:pPr>
        <w:jc w:val="center"/>
        <w:outlineLvl w:val="3"/>
        <w:rPr>
          <w:caps/>
          <w:sz w:val="28"/>
          <w:szCs w:val="28"/>
        </w:rPr>
      </w:pPr>
      <w:r w:rsidRPr="00BC0CDC">
        <w:rPr>
          <w:caps/>
          <w:sz w:val="28"/>
          <w:szCs w:val="28"/>
        </w:rPr>
        <w:t>«ольхово-рогское сельское поселение»</w:t>
      </w:r>
    </w:p>
    <w:p w:rsidR="00BC0CDC" w:rsidRPr="00BC0CDC" w:rsidRDefault="00BC0CDC" w:rsidP="00BC0CDC">
      <w:pPr>
        <w:jc w:val="center"/>
        <w:outlineLvl w:val="3"/>
        <w:rPr>
          <w:caps/>
          <w:sz w:val="28"/>
          <w:szCs w:val="28"/>
        </w:rPr>
      </w:pPr>
    </w:p>
    <w:p w:rsidR="00BC0CDC" w:rsidRPr="00BC0CDC" w:rsidRDefault="00BC0CDC" w:rsidP="00BC0CDC">
      <w:pPr>
        <w:jc w:val="center"/>
        <w:outlineLvl w:val="3"/>
        <w:rPr>
          <w:b/>
          <w:caps/>
          <w:sz w:val="36"/>
          <w:szCs w:val="36"/>
        </w:rPr>
      </w:pPr>
      <w:r w:rsidRPr="00BC0CDC">
        <w:rPr>
          <w:b/>
          <w:caps/>
          <w:sz w:val="36"/>
          <w:szCs w:val="36"/>
        </w:rPr>
        <w:t xml:space="preserve">администрация </w:t>
      </w:r>
    </w:p>
    <w:p w:rsidR="00BC0CDC" w:rsidRPr="00BC0CDC" w:rsidRDefault="00BC0CDC" w:rsidP="00BC0CDC">
      <w:pPr>
        <w:jc w:val="center"/>
        <w:outlineLvl w:val="3"/>
        <w:rPr>
          <w:b/>
          <w:caps/>
          <w:sz w:val="36"/>
          <w:szCs w:val="36"/>
        </w:rPr>
      </w:pPr>
      <w:r w:rsidRPr="00BC0CDC">
        <w:rPr>
          <w:b/>
          <w:caps/>
          <w:sz w:val="36"/>
          <w:szCs w:val="36"/>
        </w:rPr>
        <w:t>ольхово-рогского сельского поселения</w:t>
      </w:r>
    </w:p>
    <w:p w:rsidR="00BC0CDC" w:rsidRPr="00BC0CDC" w:rsidRDefault="00BC0CDC" w:rsidP="00BC0CDC">
      <w:pPr>
        <w:jc w:val="center"/>
        <w:outlineLvl w:val="3"/>
        <w:rPr>
          <w:b/>
          <w:caps/>
          <w:sz w:val="36"/>
          <w:szCs w:val="36"/>
        </w:rPr>
      </w:pPr>
    </w:p>
    <w:p w:rsidR="00BC0CDC" w:rsidRPr="00BC0CDC" w:rsidRDefault="00BC0CDC" w:rsidP="00BC0CDC">
      <w:pPr>
        <w:jc w:val="center"/>
        <w:outlineLvl w:val="3"/>
        <w:rPr>
          <w:b/>
          <w:caps/>
          <w:sz w:val="36"/>
          <w:szCs w:val="36"/>
        </w:rPr>
      </w:pPr>
      <w:r w:rsidRPr="00BC0CDC">
        <w:rPr>
          <w:b/>
          <w:caps/>
          <w:sz w:val="36"/>
          <w:szCs w:val="36"/>
        </w:rPr>
        <w:t>постановление</w:t>
      </w:r>
      <w:r w:rsidRPr="00BC0CDC">
        <w:rPr>
          <w:rFonts w:ascii="Exo 2" w:hAnsi="Exo 2"/>
          <w:b/>
          <w:sz w:val="36"/>
          <w:szCs w:val="36"/>
        </w:rPr>
        <w:t xml:space="preserve">  </w:t>
      </w:r>
    </w:p>
    <w:p w:rsidR="00BC0CDC" w:rsidRPr="00BC0CDC" w:rsidRDefault="00BC0CDC" w:rsidP="00BC0CDC">
      <w:pPr>
        <w:spacing w:before="100" w:beforeAutospacing="1" w:after="100" w:afterAutospacing="1" w:line="270" w:lineRule="atLeast"/>
        <w:jc w:val="center"/>
        <w:rPr>
          <w:sz w:val="28"/>
          <w:szCs w:val="28"/>
        </w:rPr>
      </w:pPr>
      <w:r w:rsidRPr="00BC0CDC">
        <w:rPr>
          <w:sz w:val="28"/>
          <w:szCs w:val="28"/>
        </w:rPr>
        <w:t xml:space="preserve">                                         </w:t>
      </w:r>
      <w:r w:rsidR="00AA707B">
        <w:rPr>
          <w:sz w:val="28"/>
          <w:szCs w:val="28"/>
        </w:rPr>
        <w:t>о</w:t>
      </w:r>
      <w:r w:rsidRPr="00BC0CDC">
        <w:rPr>
          <w:sz w:val="28"/>
          <w:szCs w:val="28"/>
        </w:rPr>
        <w:t>т</w:t>
      </w:r>
      <w:r w:rsidR="00AA707B">
        <w:rPr>
          <w:sz w:val="28"/>
          <w:szCs w:val="28"/>
        </w:rPr>
        <w:t xml:space="preserve"> 03.04.</w:t>
      </w:r>
      <w:r w:rsidRPr="00BC0CD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C0CDC">
        <w:rPr>
          <w:sz w:val="28"/>
          <w:szCs w:val="28"/>
        </w:rPr>
        <w:t xml:space="preserve"> №</w:t>
      </w:r>
      <w:r w:rsidR="00AA707B">
        <w:rPr>
          <w:sz w:val="28"/>
          <w:szCs w:val="28"/>
        </w:rPr>
        <w:t xml:space="preserve"> 56</w:t>
      </w:r>
      <w:r w:rsidRPr="00BC0CDC">
        <w:rPr>
          <w:sz w:val="28"/>
          <w:szCs w:val="28"/>
        </w:rPr>
        <w:t>                                       </w:t>
      </w:r>
    </w:p>
    <w:p w:rsidR="00BC0CDC" w:rsidRPr="00BC0CDC" w:rsidRDefault="00BC0CDC" w:rsidP="00BC0CDC">
      <w:pPr>
        <w:spacing w:before="100" w:beforeAutospacing="1" w:after="100" w:afterAutospacing="1" w:line="270" w:lineRule="atLeast"/>
        <w:jc w:val="center"/>
        <w:rPr>
          <w:sz w:val="28"/>
          <w:szCs w:val="28"/>
        </w:rPr>
      </w:pPr>
      <w:r w:rsidRPr="00BC0CDC">
        <w:rPr>
          <w:sz w:val="28"/>
          <w:szCs w:val="28"/>
        </w:rPr>
        <w:t>с. Ольховый Рог</w:t>
      </w:r>
    </w:p>
    <w:p w:rsidR="002A0031" w:rsidRDefault="002A0031">
      <w:pPr>
        <w:pStyle w:val="20"/>
        <w:jc w:val="left"/>
      </w:pPr>
    </w:p>
    <w:p w:rsidR="00E428EB" w:rsidRDefault="00E428EB" w:rsidP="00374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архиве</w:t>
      </w:r>
    </w:p>
    <w:p w:rsidR="00E428EB" w:rsidRDefault="003D0E16" w:rsidP="00374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C0CDC">
        <w:rPr>
          <w:b/>
          <w:sz w:val="28"/>
          <w:szCs w:val="28"/>
        </w:rPr>
        <w:t>Ольхово-Рогского</w:t>
      </w:r>
      <w:r w:rsidR="00E428EB">
        <w:rPr>
          <w:b/>
          <w:sz w:val="28"/>
          <w:szCs w:val="28"/>
        </w:rPr>
        <w:t xml:space="preserve"> </w:t>
      </w:r>
      <w:proofErr w:type="gramStart"/>
      <w:r w:rsidR="00E428EB">
        <w:rPr>
          <w:b/>
          <w:sz w:val="28"/>
          <w:szCs w:val="28"/>
        </w:rPr>
        <w:t>сельского</w:t>
      </w:r>
      <w:proofErr w:type="gramEnd"/>
    </w:p>
    <w:p w:rsidR="00BB2D87" w:rsidRDefault="00BB2D87" w:rsidP="00BB2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поселения, о создании</w:t>
      </w:r>
      <w:r w:rsidR="00E428EB">
        <w:rPr>
          <w:b/>
          <w:sz w:val="28"/>
          <w:szCs w:val="28"/>
        </w:rPr>
        <w:t xml:space="preserve"> экспертной комиссии</w:t>
      </w:r>
      <w:r>
        <w:rPr>
          <w:b/>
          <w:sz w:val="28"/>
          <w:szCs w:val="28"/>
        </w:rPr>
        <w:t xml:space="preserve"> </w:t>
      </w:r>
    </w:p>
    <w:p w:rsidR="00E428EB" w:rsidRDefault="00BB2D87" w:rsidP="00BB2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C0CDC">
        <w:rPr>
          <w:b/>
          <w:sz w:val="28"/>
          <w:szCs w:val="28"/>
        </w:rPr>
        <w:t>Ольхово-Рогского</w:t>
      </w:r>
      <w:r>
        <w:rPr>
          <w:b/>
          <w:sz w:val="28"/>
          <w:szCs w:val="28"/>
        </w:rPr>
        <w:t xml:space="preserve"> сельского поселения</w:t>
      </w:r>
      <w:r w:rsidR="00E428EB">
        <w:rPr>
          <w:b/>
          <w:sz w:val="28"/>
          <w:szCs w:val="28"/>
        </w:rPr>
        <w:t>,</w:t>
      </w:r>
    </w:p>
    <w:p w:rsidR="00BB2D87" w:rsidRDefault="00E428EB" w:rsidP="00BB2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</w:t>
      </w:r>
      <w:r w:rsidR="00BB2D87">
        <w:rPr>
          <w:b/>
          <w:sz w:val="28"/>
          <w:szCs w:val="28"/>
        </w:rPr>
        <w:t>тверждении Положения об экспертной комиссии Администрации</w:t>
      </w:r>
    </w:p>
    <w:p w:rsidR="00BC0CDC" w:rsidRPr="00655C06" w:rsidRDefault="00BC0CDC" w:rsidP="00BC0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BB2D87">
        <w:rPr>
          <w:b/>
          <w:sz w:val="28"/>
          <w:szCs w:val="28"/>
        </w:rPr>
        <w:t xml:space="preserve"> сельского поселения</w:t>
      </w:r>
    </w:p>
    <w:p w:rsidR="00E428EB" w:rsidRPr="00655C06" w:rsidRDefault="00E428EB" w:rsidP="00655C06">
      <w:pPr>
        <w:jc w:val="center"/>
        <w:rPr>
          <w:b/>
          <w:sz w:val="28"/>
          <w:szCs w:val="28"/>
        </w:rPr>
      </w:pPr>
    </w:p>
    <w:p w:rsidR="00270D14" w:rsidRDefault="00655C06">
      <w:pPr>
        <w:ind w:right="175"/>
        <w:jc w:val="both"/>
        <w:rPr>
          <w:sz w:val="28"/>
        </w:rPr>
      </w:pPr>
      <w:r>
        <w:rPr>
          <w:sz w:val="28"/>
        </w:rPr>
        <w:t xml:space="preserve">      </w:t>
      </w:r>
    </w:p>
    <w:p w:rsidR="00270D14" w:rsidRDefault="00270D14" w:rsidP="004917C6">
      <w:pPr>
        <w:pStyle w:val="30"/>
        <w:ind w:firstLine="540"/>
        <w:jc w:val="both"/>
      </w:pPr>
      <w:proofErr w:type="gramStart"/>
      <w:r>
        <w:t>В соответствии с Федеральным законом от 06.10.2003 года № 131 ФЗ «Об общих принципах организации местного самоуправления в Российской Федерации», Федеральным зако</w:t>
      </w:r>
      <w:r w:rsidR="004917C6">
        <w:t>ном от 22.10.2004 года № 125-ФЗ</w:t>
      </w:r>
      <w:r>
        <w:t xml:space="preserve"> «Об архивном деле в Российской Федерации»,</w:t>
      </w:r>
      <w:r w:rsidR="00BB2D87">
        <w:t xml:space="preserve"> приказами Федерального архивного агентства от 11.04.2018 № 42, № 43, </w:t>
      </w:r>
      <w:r>
        <w:t xml:space="preserve"> Уставом муниципального образования «</w:t>
      </w:r>
      <w:proofErr w:type="spellStart"/>
      <w:r w:rsidR="00BC0CDC">
        <w:t>Ольхово-Рогское</w:t>
      </w:r>
      <w:proofErr w:type="spellEnd"/>
      <w:r>
        <w:t xml:space="preserve"> сельское поселение», в целях организации и проведения работы по экспертизе ценности документов в Администрации </w:t>
      </w:r>
      <w:r w:rsidR="00BC0CDC">
        <w:t>Ольхово-Рогского</w:t>
      </w:r>
      <w:r>
        <w:t xml:space="preserve"> сельского поселения</w:t>
      </w:r>
      <w:proofErr w:type="gramEnd"/>
      <w:r>
        <w:t>, отбора документов на государственное хранение и уничтожение документов с истекшим сроком хра</w:t>
      </w:r>
      <w:r w:rsidR="00BB2D87">
        <w:t>нения:</w:t>
      </w:r>
      <w:r>
        <w:t xml:space="preserve"> </w:t>
      </w:r>
    </w:p>
    <w:p w:rsidR="00E428EB" w:rsidRDefault="00E428EB" w:rsidP="004917C6">
      <w:pPr>
        <w:pStyle w:val="30"/>
        <w:ind w:firstLine="540"/>
        <w:jc w:val="both"/>
      </w:pPr>
    </w:p>
    <w:p w:rsidR="00D10A24" w:rsidRDefault="00D10A24" w:rsidP="003D0E16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</w:t>
      </w:r>
      <w:r w:rsidR="003D0E16">
        <w:rPr>
          <w:sz w:val="28"/>
          <w:szCs w:val="28"/>
        </w:rPr>
        <w:t xml:space="preserve"> архиве Администрации </w:t>
      </w:r>
      <w:r w:rsidR="00BC0CDC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(Приложение 1).</w:t>
      </w:r>
    </w:p>
    <w:p w:rsidR="00B12E71" w:rsidRPr="00E61314" w:rsidRDefault="00B12E71" w:rsidP="00B12E71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экспертную комиссию Администрации </w:t>
      </w:r>
      <w:r w:rsidR="00BC0CDC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(Приложение 2).</w:t>
      </w:r>
    </w:p>
    <w:p w:rsidR="00D10A24" w:rsidRDefault="00D10A24" w:rsidP="003D0E16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B12E71">
        <w:rPr>
          <w:sz w:val="28"/>
          <w:szCs w:val="28"/>
        </w:rPr>
        <w:t>оложение об</w:t>
      </w:r>
      <w:r>
        <w:rPr>
          <w:sz w:val="28"/>
          <w:szCs w:val="28"/>
        </w:rPr>
        <w:t xml:space="preserve"> экспертной комиссии Администрации </w:t>
      </w:r>
      <w:r w:rsidR="00BC0CDC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</w:t>
      </w:r>
      <w:r w:rsidR="00B12E71">
        <w:rPr>
          <w:sz w:val="28"/>
          <w:szCs w:val="28"/>
        </w:rPr>
        <w:t>ельского поселения (Приложение 3</w:t>
      </w:r>
      <w:r>
        <w:rPr>
          <w:sz w:val="28"/>
          <w:szCs w:val="28"/>
        </w:rPr>
        <w:t>).</w:t>
      </w:r>
    </w:p>
    <w:p w:rsidR="003D1096" w:rsidRDefault="003D0E16" w:rsidP="003748BF">
      <w:pPr>
        <w:jc w:val="both"/>
        <w:rPr>
          <w:sz w:val="28"/>
          <w:szCs w:val="28"/>
        </w:rPr>
      </w:pPr>
      <w:r w:rsidRPr="003748BF">
        <w:rPr>
          <w:sz w:val="28"/>
          <w:szCs w:val="28"/>
        </w:rPr>
        <w:t xml:space="preserve">     </w:t>
      </w:r>
      <w:r w:rsidR="00BC0CDC">
        <w:rPr>
          <w:sz w:val="28"/>
          <w:szCs w:val="28"/>
        </w:rPr>
        <w:t>4</w:t>
      </w:r>
      <w:r w:rsidR="00946BF5" w:rsidRPr="003748BF">
        <w:rPr>
          <w:sz w:val="28"/>
          <w:szCs w:val="28"/>
        </w:rPr>
        <w:t>. Признать утратившим силу</w:t>
      </w:r>
      <w:r w:rsidR="003D1096">
        <w:rPr>
          <w:sz w:val="28"/>
          <w:szCs w:val="28"/>
        </w:rPr>
        <w:t>:</w:t>
      </w:r>
    </w:p>
    <w:p w:rsidR="00D10A24" w:rsidRDefault="00B12E71" w:rsidP="00BC0C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CDC">
        <w:rPr>
          <w:sz w:val="28"/>
          <w:szCs w:val="28"/>
        </w:rPr>
        <w:t>постановление</w:t>
      </w:r>
      <w:r w:rsidR="00D10A24" w:rsidRPr="003748BF">
        <w:rPr>
          <w:sz w:val="28"/>
          <w:szCs w:val="28"/>
        </w:rPr>
        <w:t xml:space="preserve"> Администрации </w:t>
      </w:r>
      <w:r w:rsidR="00BC0CDC">
        <w:rPr>
          <w:sz w:val="28"/>
          <w:szCs w:val="28"/>
        </w:rPr>
        <w:t>Ольхово-Рогского</w:t>
      </w:r>
      <w:r w:rsidR="00765D84">
        <w:rPr>
          <w:sz w:val="28"/>
          <w:szCs w:val="28"/>
        </w:rPr>
        <w:t xml:space="preserve"> сельского поселения от 1</w:t>
      </w:r>
      <w:r w:rsidR="00BC0CDC">
        <w:rPr>
          <w:sz w:val="28"/>
          <w:szCs w:val="28"/>
        </w:rPr>
        <w:t>7</w:t>
      </w:r>
      <w:r w:rsidR="00765D84">
        <w:rPr>
          <w:sz w:val="28"/>
          <w:szCs w:val="28"/>
        </w:rPr>
        <w:t>.</w:t>
      </w:r>
      <w:r w:rsidR="00BC0CDC">
        <w:rPr>
          <w:sz w:val="28"/>
          <w:szCs w:val="28"/>
        </w:rPr>
        <w:t>10</w:t>
      </w:r>
      <w:r w:rsidR="00765D84">
        <w:rPr>
          <w:sz w:val="28"/>
          <w:szCs w:val="28"/>
        </w:rPr>
        <w:t>.20</w:t>
      </w:r>
      <w:r w:rsidR="00BC0CDC">
        <w:rPr>
          <w:sz w:val="28"/>
          <w:szCs w:val="28"/>
        </w:rPr>
        <w:t xml:space="preserve">16 </w:t>
      </w:r>
      <w:r w:rsidR="00765D84">
        <w:rPr>
          <w:sz w:val="28"/>
          <w:szCs w:val="28"/>
        </w:rPr>
        <w:t xml:space="preserve"> года № </w:t>
      </w:r>
      <w:r w:rsidR="00BC0CDC">
        <w:rPr>
          <w:sz w:val="28"/>
          <w:szCs w:val="28"/>
        </w:rPr>
        <w:t>1</w:t>
      </w:r>
      <w:r w:rsidR="00765D84">
        <w:rPr>
          <w:sz w:val="28"/>
          <w:szCs w:val="28"/>
        </w:rPr>
        <w:t>63</w:t>
      </w:r>
      <w:r w:rsidR="00D10A24" w:rsidRPr="003748BF">
        <w:rPr>
          <w:sz w:val="28"/>
          <w:szCs w:val="28"/>
        </w:rPr>
        <w:t xml:space="preserve"> «</w:t>
      </w:r>
      <w:r w:rsidR="00BC0CDC" w:rsidRPr="00BC0CDC">
        <w:rPr>
          <w:sz w:val="28"/>
          <w:szCs w:val="28"/>
        </w:rPr>
        <w:t>Об утверждении положения об архиве</w:t>
      </w:r>
      <w:r w:rsidR="00BC0CDC">
        <w:rPr>
          <w:sz w:val="28"/>
          <w:szCs w:val="28"/>
        </w:rPr>
        <w:t xml:space="preserve"> </w:t>
      </w:r>
      <w:r w:rsidR="00BC0CDC" w:rsidRPr="00BC0CDC">
        <w:rPr>
          <w:sz w:val="28"/>
          <w:szCs w:val="28"/>
        </w:rPr>
        <w:t xml:space="preserve">Администрации Ольхово-Рогского сельского поселения, об </w:t>
      </w:r>
      <w:r w:rsidR="00BC0CDC" w:rsidRPr="00BC0CDC">
        <w:rPr>
          <w:sz w:val="28"/>
          <w:szCs w:val="28"/>
        </w:rPr>
        <w:lastRenderedPageBreak/>
        <w:t>утверждении состава постоянно действующей</w:t>
      </w:r>
      <w:r w:rsidR="00BC0CDC">
        <w:rPr>
          <w:sz w:val="28"/>
          <w:szCs w:val="28"/>
        </w:rPr>
        <w:t xml:space="preserve"> </w:t>
      </w:r>
      <w:r w:rsidR="00BC0CDC" w:rsidRPr="00BC0CDC">
        <w:rPr>
          <w:sz w:val="28"/>
          <w:szCs w:val="28"/>
        </w:rPr>
        <w:t>экспертной комиссии  Администрации</w:t>
      </w:r>
      <w:r w:rsidR="00BC0CDC">
        <w:rPr>
          <w:sz w:val="28"/>
          <w:szCs w:val="28"/>
        </w:rPr>
        <w:t xml:space="preserve"> </w:t>
      </w:r>
      <w:r w:rsidR="00BC0CDC" w:rsidRPr="00BC0CDC">
        <w:rPr>
          <w:sz w:val="28"/>
          <w:szCs w:val="28"/>
        </w:rPr>
        <w:t xml:space="preserve">Ольхово-Рогского сельского поселения и </w:t>
      </w:r>
      <w:r w:rsidR="00BC0CDC">
        <w:rPr>
          <w:sz w:val="28"/>
          <w:szCs w:val="28"/>
        </w:rPr>
        <w:t xml:space="preserve">утверждении </w:t>
      </w:r>
      <w:r w:rsidR="00BC0CDC" w:rsidRPr="00BC0CDC">
        <w:rPr>
          <w:sz w:val="28"/>
          <w:szCs w:val="28"/>
        </w:rPr>
        <w:t>Положения о постоянно действующей экспертной</w:t>
      </w:r>
      <w:r w:rsidR="00BC0CDC">
        <w:rPr>
          <w:sz w:val="28"/>
          <w:szCs w:val="28"/>
        </w:rPr>
        <w:t xml:space="preserve"> </w:t>
      </w:r>
      <w:r w:rsidR="00BC0CDC" w:rsidRPr="00BC0CDC">
        <w:rPr>
          <w:sz w:val="28"/>
          <w:szCs w:val="28"/>
        </w:rPr>
        <w:t>комиссии Администрации Ольхово-Рогского сельского поселения</w:t>
      </w:r>
      <w:r w:rsidR="003748BF">
        <w:rPr>
          <w:sz w:val="28"/>
          <w:szCs w:val="28"/>
        </w:rPr>
        <w:t>»</w:t>
      </w:r>
      <w:r w:rsidR="003D1096">
        <w:rPr>
          <w:sz w:val="28"/>
          <w:szCs w:val="28"/>
        </w:rPr>
        <w:t>;</w:t>
      </w:r>
    </w:p>
    <w:p w:rsidR="003D1096" w:rsidRDefault="00B12E71" w:rsidP="00BC0C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CDC">
        <w:rPr>
          <w:sz w:val="28"/>
          <w:szCs w:val="28"/>
        </w:rPr>
        <w:t>постановление</w:t>
      </w:r>
      <w:r w:rsidR="003D1096">
        <w:rPr>
          <w:sz w:val="28"/>
          <w:szCs w:val="28"/>
        </w:rPr>
        <w:t xml:space="preserve"> Администрации </w:t>
      </w:r>
      <w:r w:rsidR="00BC0CDC">
        <w:rPr>
          <w:sz w:val="28"/>
          <w:szCs w:val="28"/>
        </w:rPr>
        <w:t>Ольхово-Рогского</w:t>
      </w:r>
      <w:r w:rsidR="00765D84">
        <w:rPr>
          <w:sz w:val="28"/>
          <w:szCs w:val="28"/>
        </w:rPr>
        <w:t xml:space="preserve"> сельского поселения от </w:t>
      </w:r>
      <w:r w:rsidR="00BC0CDC">
        <w:rPr>
          <w:sz w:val="28"/>
          <w:szCs w:val="28"/>
        </w:rPr>
        <w:t>27</w:t>
      </w:r>
      <w:r w:rsidR="00765D84">
        <w:rPr>
          <w:sz w:val="28"/>
          <w:szCs w:val="28"/>
        </w:rPr>
        <w:t>.12.201</w:t>
      </w:r>
      <w:r w:rsidR="00BC0CDC">
        <w:rPr>
          <w:sz w:val="28"/>
          <w:szCs w:val="28"/>
        </w:rPr>
        <w:t>6</w:t>
      </w:r>
      <w:r w:rsidR="00765D84">
        <w:rPr>
          <w:sz w:val="28"/>
          <w:szCs w:val="28"/>
        </w:rPr>
        <w:t xml:space="preserve"> № </w:t>
      </w:r>
      <w:r w:rsidR="00BC0CDC">
        <w:rPr>
          <w:sz w:val="28"/>
          <w:szCs w:val="28"/>
        </w:rPr>
        <w:t>74</w:t>
      </w:r>
      <w:r w:rsidR="003D1096">
        <w:rPr>
          <w:sz w:val="28"/>
          <w:szCs w:val="28"/>
        </w:rPr>
        <w:t xml:space="preserve"> «</w:t>
      </w:r>
      <w:r w:rsidR="00BC0CDC" w:rsidRPr="00BC0CDC">
        <w:rPr>
          <w:sz w:val="28"/>
          <w:szCs w:val="28"/>
        </w:rPr>
        <w:t>О внесении изменений в постановление Администрации Ольхово-Рогского сельского поселения  от 17.10.2016 № 163</w:t>
      </w:r>
      <w:r w:rsidR="003D1096">
        <w:rPr>
          <w:sz w:val="28"/>
          <w:szCs w:val="28"/>
        </w:rPr>
        <w:t>»</w:t>
      </w:r>
      <w:r w:rsidR="00BC0CDC">
        <w:rPr>
          <w:sz w:val="28"/>
          <w:szCs w:val="28"/>
        </w:rPr>
        <w:t>;</w:t>
      </w:r>
    </w:p>
    <w:p w:rsidR="00BC0CDC" w:rsidRDefault="00BC0CDC" w:rsidP="00BC0C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CDC">
        <w:rPr>
          <w:sz w:val="28"/>
          <w:szCs w:val="28"/>
        </w:rPr>
        <w:t xml:space="preserve">постановление Администрации Ольхово-Рогского сельского поселения от </w:t>
      </w:r>
      <w:r>
        <w:rPr>
          <w:sz w:val="28"/>
          <w:szCs w:val="28"/>
        </w:rPr>
        <w:t>28</w:t>
      </w:r>
      <w:r w:rsidRPr="00BC0CD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C0CD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C0CDC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Pr="00BC0CDC">
        <w:rPr>
          <w:sz w:val="28"/>
          <w:szCs w:val="28"/>
        </w:rPr>
        <w:t>«О внесении изменений в постановление Администрации Ольхово-Рогского сельского поселения  от 17.10.2016 № 163»;</w:t>
      </w:r>
    </w:p>
    <w:p w:rsidR="00BC0CDC" w:rsidRDefault="00BC0CDC" w:rsidP="00BC0C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CDC">
        <w:rPr>
          <w:sz w:val="28"/>
          <w:szCs w:val="28"/>
        </w:rPr>
        <w:t xml:space="preserve">постановление Администрации Ольхово-Рогского сельского поселения от </w:t>
      </w:r>
      <w:r>
        <w:rPr>
          <w:sz w:val="28"/>
          <w:szCs w:val="28"/>
        </w:rPr>
        <w:t>16</w:t>
      </w:r>
      <w:r w:rsidRPr="00BC0CDC">
        <w:rPr>
          <w:sz w:val="28"/>
          <w:szCs w:val="28"/>
        </w:rPr>
        <w:t>.08.20</w:t>
      </w:r>
      <w:r>
        <w:rPr>
          <w:sz w:val="28"/>
          <w:szCs w:val="28"/>
        </w:rPr>
        <w:t>21</w:t>
      </w:r>
      <w:r w:rsidRPr="00BC0CDC">
        <w:rPr>
          <w:sz w:val="28"/>
          <w:szCs w:val="28"/>
        </w:rPr>
        <w:t xml:space="preserve"> № </w:t>
      </w:r>
      <w:r>
        <w:rPr>
          <w:sz w:val="28"/>
          <w:szCs w:val="28"/>
        </w:rPr>
        <w:t>73</w:t>
      </w:r>
      <w:r w:rsidRPr="00BC0CDC">
        <w:rPr>
          <w:sz w:val="28"/>
          <w:szCs w:val="28"/>
        </w:rPr>
        <w:t xml:space="preserve">«О внесении изменений в постановление Администрации Ольхово-Рогского сельского </w:t>
      </w:r>
      <w:r>
        <w:rPr>
          <w:sz w:val="28"/>
          <w:szCs w:val="28"/>
        </w:rPr>
        <w:t>поселения  от 17.10.2016 № 163».</w:t>
      </w:r>
    </w:p>
    <w:p w:rsidR="00892C4A" w:rsidRPr="003748BF" w:rsidRDefault="003F3CFB" w:rsidP="003D10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2C4A">
        <w:rPr>
          <w:sz w:val="28"/>
          <w:szCs w:val="28"/>
        </w:rPr>
        <w:t xml:space="preserve">. Настоящие </w:t>
      </w:r>
      <w:r>
        <w:rPr>
          <w:sz w:val="28"/>
          <w:szCs w:val="28"/>
        </w:rPr>
        <w:t>постановление</w:t>
      </w:r>
      <w:r w:rsidR="00892C4A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D10A24" w:rsidRDefault="003D0E16" w:rsidP="00D10A24">
      <w:pPr>
        <w:rPr>
          <w:sz w:val="28"/>
          <w:szCs w:val="28"/>
        </w:rPr>
      </w:pPr>
      <w:r w:rsidRPr="003748BF">
        <w:rPr>
          <w:sz w:val="28"/>
          <w:szCs w:val="28"/>
        </w:rPr>
        <w:t xml:space="preserve">     </w:t>
      </w:r>
      <w:r w:rsidR="003F3CFB">
        <w:rPr>
          <w:sz w:val="28"/>
          <w:szCs w:val="28"/>
        </w:rPr>
        <w:t>6</w:t>
      </w:r>
      <w:r w:rsidR="00D10A24" w:rsidRPr="003748BF">
        <w:rPr>
          <w:sz w:val="28"/>
          <w:szCs w:val="28"/>
        </w:rPr>
        <w:t xml:space="preserve">. </w:t>
      </w:r>
      <w:r w:rsidR="00A90CD4">
        <w:rPr>
          <w:sz w:val="28"/>
          <w:szCs w:val="28"/>
        </w:rPr>
        <w:t xml:space="preserve"> </w:t>
      </w:r>
      <w:proofErr w:type="gramStart"/>
      <w:r w:rsidR="00D10A24" w:rsidRPr="003748BF">
        <w:rPr>
          <w:sz w:val="28"/>
          <w:szCs w:val="28"/>
        </w:rPr>
        <w:t>Контроль за</w:t>
      </w:r>
      <w:proofErr w:type="gramEnd"/>
      <w:r w:rsidR="00D10A24" w:rsidRPr="003748BF">
        <w:rPr>
          <w:sz w:val="28"/>
          <w:szCs w:val="28"/>
        </w:rPr>
        <w:t xml:space="preserve"> исполнением настоящего</w:t>
      </w:r>
      <w:r w:rsidR="00D10A24">
        <w:rPr>
          <w:sz w:val="28"/>
          <w:szCs w:val="28"/>
        </w:rPr>
        <w:t xml:space="preserve"> </w:t>
      </w:r>
      <w:r w:rsidR="003F3CFB">
        <w:rPr>
          <w:sz w:val="28"/>
          <w:szCs w:val="28"/>
        </w:rPr>
        <w:t>постановления</w:t>
      </w:r>
      <w:r w:rsidR="00D10A24">
        <w:rPr>
          <w:sz w:val="28"/>
          <w:szCs w:val="28"/>
        </w:rPr>
        <w:t xml:space="preserve"> оставляю за собой.</w:t>
      </w:r>
    </w:p>
    <w:p w:rsidR="00D10A24" w:rsidRDefault="00D10A24" w:rsidP="00D10A24">
      <w:pPr>
        <w:rPr>
          <w:sz w:val="28"/>
          <w:szCs w:val="28"/>
        </w:rPr>
      </w:pPr>
    </w:p>
    <w:p w:rsidR="00A90CD4" w:rsidRDefault="00A90CD4" w:rsidP="00A90CD4">
      <w:pPr>
        <w:ind w:right="113"/>
        <w:jc w:val="both"/>
        <w:rPr>
          <w:sz w:val="28"/>
        </w:rPr>
      </w:pPr>
      <w:r>
        <w:rPr>
          <w:sz w:val="28"/>
        </w:rPr>
        <w:t>Гл</w:t>
      </w:r>
      <w:r w:rsidR="00E61314">
        <w:rPr>
          <w:sz w:val="28"/>
        </w:rPr>
        <w:t>ава Администрации</w:t>
      </w:r>
    </w:p>
    <w:p w:rsidR="00A90CD4" w:rsidRDefault="00BC0CDC" w:rsidP="00A90CD4">
      <w:pPr>
        <w:ind w:right="113"/>
        <w:jc w:val="both"/>
      </w:pPr>
      <w:r>
        <w:rPr>
          <w:sz w:val="28"/>
        </w:rPr>
        <w:t>Ольхово-Рогского</w:t>
      </w:r>
      <w:r w:rsidR="00E61314">
        <w:rPr>
          <w:sz w:val="28"/>
        </w:rPr>
        <w:t xml:space="preserve"> </w:t>
      </w:r>
      <w:r w:rsidR="00A90CD4">
        <w:rPr>
          <w:sz w:val="28"/>
        </w:rPr>
        <w:t xml:space="preserve">сельского поселения           </w:t>
      </w:r>
      <w:r w:rsidR="000544DA">
        <w:rPr>
          <w:sz w:val="28"/>
        </w:rPr>
        <w:t xml:space="preserve">                   </w:t>
      </w:r>
      <w:r w:rsidR="003F3CFB">
        <w:rPr>
          <w:sz w:val="28"/>
        </w:rPr>
        <w:t>С.Н. Морозов</w:t>
      </w:r>
      <w:r w:rsidR="000544DA">
        <w:rPr>
          <w:sz w:val="28"/>
        </w:rPr>
        <w:t xml:space="preserve">         </w:t>
      </w:r>
      <w:r w:rsidR="00E61314">
        <w:rPr>
          <w:sz w:val="28"/>
        </w:rPr>
        <w:t xml:space="preserve">     </w:t>
      </w:r>
    </w:p>
    <w:p w:rsidR="00A90CD4" w:rsidRDefault="00A90CD4" w:rsidP="00A90CD4">
      <w:pPr>
        <w:jc w:val="right"/>
        <w:rPr>
          <w:sz w:val="28"/>
          <w:szCs w:val="28"/>
        </w:rPr>
      </w:pPr>
    </w:p>
    <w:p w:rsidR="00A90CD4" w:rsidRDefault="00A90CD4" w:rsidP="00A90CD4">
      <w:pPr>
        <w:jc w:val="right"/>
        <w:rPr>
          <w:sz w:val="28"/>
          <w:szCs w:val="28"/>
        </w:rPr>
      </w:pPr>
    </w:p>
    <w:p w:rsidR="00A90CD4" w:rsidRDefault="00A90CD4" w:rsidP="00A90CD4">
      <w:pPr>
        <w:jc w:val="right"/>
        <w:rPr>
          <w:sz w:val="28"/>
          <w:szCs w:val="28"/>
        </w:rPr>
      </w:pPr>
    </w:p>
    <w:p w:rsidR="00A90CD4" w:rsidRDefault="00A90CD4" w:rsidP="00A90CD4">
      <w:pPr>
        <w:jc w:val="right"/>
        <w:rPr>
          <w:sz w:val="28"/>
          <w:szCs w:val="28"/>
        </w:rPr>
      </w:pPr>
    </w:p>
    <w:p w:rsidR="00A90CD4" w:rsidRDefault="00A90CD4" w:rsidP="00A90CD4">
      <w:pPr>
        <w:jc w:val="right"/>
        <w:rPr>
          <w:sz w:val="28"/>
          <w:szCs w:val="28"/>
        </w:rPr>
      </w:pPr>
    </w:p>
    <w:p w:rsidR="00A90CD4" w:rsidRDefault="00A90CD4" w:rsidP="00A90CD4">
      <w:pPr>
        <w:jc w:val="right"/>
        <w:rPr>
          <w:sz w:val="28"/>
          <w:szCs w:val="28"/>
        </w:rPr>
      </w:pPr>
    </w:p>
    <w:p w:rsidR="00A90CD4" w:rsidRDefault="00A90CD4" w:rsidP="00A90CD4">
      <w:pPr>
        <w:jc w:val="right"/>
        <w:rPr>
          <w:sz w:val="28"/>
          <w:szCs w:val="28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3F3CFB" w:rsidRDefault="003F3CFB">
      <w:pPr>
        <w:rPr>
          <w:sz w:val="20"/>
          <w:szCs w:val="20"/>
        </w:rPr>
      </w:pPr>
    </w:p>
    <w:p w:rsidR="00270D14" w:rsidRPr="00A90CD4" w:rsidRDefault="003F3CFB">
      <w:pPr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A90CD4" w:rsidRPr="00A90CD4">
        <w:rPr>
          <w:sz w:val="20"/>
          <w:szCs w:val="20"/>
        </w:rPr>
        <w:t xml:space="preserve"> вносит</w:t>
      </w:r>
    </w:p>
    <w:p w:rsidR="00C76965" w:rsidRDefault="003F3CFB">
      <w:pPr>
        <w:rPr>
          <w:sz w:val="20"/>
          <w:szCs w:val="20"/>
        </w:rPr>
      </w:pPr>
      <w:r>
        <w:rPr>
          <w:sz w:val="20"/>
          <w:szCs w:val="20"/>
        </w:rPr>
        <w:t xml:space="preserve">главный </w:t>
      </w:r>
      <w:r w:rsidR="00A90CD4" w:rsidRPr="00A90CD4">
        <w:rPr>
          <w:sz w:val="20"/>
          <w:szCs w:val="20"/>
        </w:rPr>
        <w:t>специалист</w:t>
      </w:r>
      <w:r w:rsidR="00C76965">
        <w:rPr>
          <w:sz w:val="20"/>
          <w:szCs w:val="20"/>
        </w:rPr>
        <w:t xml:space="preserve"> </w:t>
      </w:r>
      <w:r w:rsidR="00A90CD4" w:rsidRPr="00A90CD4">
        <w:rPr>
          <w:sz w:val="20"/>
          <w:szCs w:val="20"/>
        </w:rPr>
        <w:t xml:space="preserve">Администрации </w:t>
      </w:r>
    </w:p>
    <w:p w:rsidR="00A90CD4" w:rsidRPr="00A90CD4" w:rsidRDefault="00BC0CDC">
      <w:pPr>
        <w:rPr>
          <w:sz w:val="20"/>
          <w:szCs w:val="20"/>
        </w:rPr>
      </w:pPr>
      <w:r>
        <w:rPr>
          <w:sz w:val="20"/>
          <w:szCs w:val="20"/>
        </w:rPr>
        <w:t>Ольхово-Рогского</w:t>
      </w:r>
      <w:r w:rsidR="00A90CD4" w:rsidRPr="00A90CD4">
        <w:rPr>
          <w:sz w:val="20"/>
          <w:szCs w:val="20"/>
        </w:rPr>
        <w:t xml:space="preserve"> сельского поселения</w:t>
      </w:r>
    </w:p>
    <w:p w:rsidR="00270D14" w:rsidRPr="00A90CD4" w:rsidRDefault="00270D14">
      <w:pPr>
        <w:tabs>
          <w:tab w:val="left" w:pos="3000"/>
        </w:tabs>
        <w:jc w:val="both"/>
        <w:rPr>
          <w:iCs/>
          <w:sz w:val="20"/>
          <w:szCs w:val="20"/>
        </w:rPr>
      </w:pPr>
    </w:p>
    <w:p w:rsidR="00270D14" w:rsidRDefault="00270D14">
      <w:pPr>
        <w:jc w:val="both"/>
        <w:rPr>
          <w:sz w:val="28"/>
        </w:rPr>
      </w:pPr>
    </w:p>
    <w:p w:rsidR="00D10A24" w:rsidRPr="005D1BCA" w:rsidRDefault="00D10A24" w:rsidP="003F3CF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Pr="005D1BCA">
        <w:rPr>
          <w:sz w:val="28"/>
          <w:szCs w:val="28"/>
        </w:rPr>
        <w:t xml:space="preserve"> </w:t>
      </w:r>
    </w:p>
    <w:p w:rsidR="00D10A24" w:rsidRDefault="00D10A24" w:rsidP="00D10A24">
      <w:pPr>
        <w:jc w:val="right"/>
        <w:rPr>
          <w:sz w:val="28"/>
          <w:szCs w:val="28"/>
        </w:rPr>
      </w:pPr>
      <w:r w:rsidRPr="005D1BCA">
        <w:rPr>
          <w:sz w:val="28"/>
          <w:szCs w:val="28"/>
        </w:rPr>
        <w:t xml:space="preserve">к </w:t>
      </w:r>
      <w:r w:rsidR="003F3CFB">
        <w:rPr>
          <w:sz w:val="28"/>
          <w:szCs w:val="28"/>
        </w:rPr>
        <w:t>постановлению</w:t>
      </w:r>
    </w:p>
    <w:p w:rsidR="00D10A24" w:rsidRPr="005D1BCA" w:rsidRDefault="00D10A24" w:rsidP="00D10A2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5D1BCA">
        <w:rPr>
          <w:sz w:val="28"/>
          <w:szCs w:val="28"/>
        </w:rPr>
        <w:t xml:space="preserve"> </w:t>
      </w:r>
      <w:r w:rsidR="00BC0CDC">
        <w:rPr>
          <w:sz w:val="28"/>
          <w:szCs w:val="28"/>
        </w:rPr>
        <w:t>Ольхово-Рогского</w:t>
      </w:r>
    </w:p>
    <w:p w:rsidR="00D10A24" w:rsidRPr="005D1BCA" w:rsidRDefault="00D10A24" w:rsidP="00D10A24">
      <w:pPr>
        <w:jc w:val="right"/>
        <w:rPr>
          <w:sz w:val="28"/>
          <w:szCs w:val="28"/>
        </w:rPr>
      </w:pPr>
      <w:r w:rsidRPr="005D1BCA">
        <w:rPr>
          <w:sz w:val="28"/>
          <w:szCs w:val="28"/>
        </w:rPr>
        <w:t xml:space="preserve">сельского поселения </w:t>
      </w:r>
    </w:p>
    <w:p w:rsidR="00D10A24" w:rsidRPr="005D1BCA" w:rsidRDefault="001016DA" w:rsidP="00D10A2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A707B">
        <w:rPr>
          <w:sz w:val="28"/>
          <w:szCs w:val="28"/>
        </w:rPr>
        <w:t xml:space="preserve"> 03.04.</w:t>
      </w:r>
      <w:r>
        <w:rPr>
          <w:sz w:val="28"/>
          <w:szCs w:val="28"/>
        </w:rPr>
        <w:t>202</w:t>
      </w:r>
      <w:r w:rsidR="003F3CFB">
        <w:rPr>
          <w:sz w:val="28"/>
          <w:szCs w:val="28"/>
        </w:rPr>
        <w:t>4</w:t>
      </w:r>
      <w:r w:rsidR="00D10A24" w:rsidRPr="005D1BCA">
        <w:rPr>
          <w:sz w:val="28"/>
          <w:szCs w:val="28"/>
        </w:rPr>
        <w:t xml:space="preserve"> № </w:t>
      </w:r>
      <w:r w:rsidR="00AA707B">
        <w:rPr>
          <w:sz w:val="28"/>
          <w:szCs w:val="28"/>
        </w:rPr>
        <w:t>56</w:t>
      </w:r>
    </w:p>
    <w:p w:rsidR="00D10A24" w:rsidRDefault="00D10A24" w:rsidP="00D10A24">
      <w:pPr>
        <w:jc w:val="right"/>
        <w:rPr>
          <w:sz w:val="28"/>
          <w:szCs w:val="28"/>
        </w:rPr>
      </w:pPr>
    </w:p>
    <w:p w:rsidR="00D10A24" w:rsidRDefault="00D10A24" w:rsidP="00D10A24">
      <w:pPr>
        <w:jc w:val="center"/>
        <w:rPr>
          <w:b/>
          <w:sz w:val="28"/>
          <w:szCs w:val="28"/>
        </w:rPr>
      </w:pPr>
    </w:p>
    <w:p w:rsidR="00D10A24" w:rsidRDefault="00D10A24" w:rsidP="00D1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10A24" w:rsidRDefault="00D10A24" w:rsidP="00D1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архиве Администрации </w:t>
      </w:r>
      <w:r w:rsidR="00BC0CDC">
        <w:rPr>
          <w:b/>
          <w:sz w:val="28"/>
          <w:szCs w:val="28"/>
        </w:rPr>
        <w:t>Ольхово-Рогского</w:t>
      </w:r>
    </w:p>
    <w:p w:rsidR="00374708" w:rsidRDefault="00D10A24" w:rsidP="00B1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A92DBF" w:rsidRPr="00374708" w:rsidRDefault="00374708" w:rsidP="00374708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374708">
        <w:rPr>
          <w:b/>
          <w:bCs/>
          <w:sz w:val="28"/>
          <w:szCs w:val="28"/>
        </w:rPr>
        <w:t>I. Общие положения</w:t>
      </w:r>
    </w:p>
    <w:p w:rsidR="00A92DBF" w:rsidRPr="00A92DBF" w:rsidRDefault="00A92DBF" w:rsidP="00A92D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об архиве Администрации </w:t>
      </w:r>
      <w:r w:rsidR="00BC0CDC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(далее –</w:t>
      </w:r>
      <w:r w:rsidRPr="00A92DBF">
        <w:rPr>
          <w:sz w:val="28"/>
          <w:szCs w:val="28"/>
        </w:rPr>
        <w:t xml:space="preserve"> положение</w:t>
      </w:r>
      <w:r w:rsidR="00F7292C">
        <w:rPr>
          <w:sz w:val="28"/>
          <w:szCs w:val="28"/>
        </w:rPr>
        <w:t xml:space="preserve"> об Архиве организации</w:t>
      </w:r>
      <w:r w:rsidRPr="00A92DBF">
        <w:rPr>
          <w:sz w:val="28"/>
          <w:szCs w:val="28"/>
        </w:rPr>
        <w:t>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A92DBF" w:rsidRPr="00A92DBF" w:rsidRDefault="00A92DBF" w:rsidP="00A92D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2DBF">
        <w:rPr>
          <w:sz w:val="28"/>
          <w:szCs w:val="28"/>
        </w:rPr>
        <w:t>оло</w:t>
      </w:r>
      <w:r>
        <w:rPr>
          <w:sz w:val="28"/>
          <w:szCs w:val="28"/>
        </w:rPr>
        <w:t xml:space="preserve">жение распространяется на архив Администрации </w:t>
      </w:r>
      <w:r w:rsidR="00BC0CDC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</w:t>
      </w:r>
      <w:r w:rsidRPr="00A92DBF">
        <w:rPr>
          <w:sz w:val="28"/>
          <w:szCs w:val="28"/>
        </w:rPr>
        <w:t>(далее – Архив организации).</w:t>
      </w:r>
    </w:p>
    <w:p w:rsidR="00A92DBF" w:rsidRPr="00A92DBF" w:rsidRDefault="00A92DBF" w:rsidP="00A92D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A92DBF">
        <w:rPr>
          <w:sz w:val="28"/>
          <w:szCs w:val="28"/>
        </w:rPr>
        <w:t xml:space="preserve">Архив организации </w:t>
      </w:r>
      <w:r>
        <w:rPr>
          <w:sz w:val="28"/>
          <w:szCs w:val="28"/>
        </w:rPr>
        <w:t>осуществляет</w:t>
      </w:r>
      <w:r w:rsidRPr="00A92DBF">
        <w:rPr>
          <w:sz w:val="28"/>
          <w:szCs w:val="28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организация.</w:t>
      </w:r>
    </w:p>
    <w:p w:rsidR="00A92DBF" w:rsidRPr="00F7292C" w:rsidRDefault="00A92DBF" w:rsidP="00F7292C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A92DBF">
        <w:rPr>
          <w:sz w:val="28"/>
          <w:szCs w:val="28"/>
        </w:rPr>
        <w:t xml:space="preserve"> </w:t>
      </w:r>
      <w:proofErr w:type="gramStart"/>
      <w:r w:rsidRPr="00A92DBF">
        <w:rPr>
          <w:sz w:val="28"/>
          <w:szCs w:val="28"/>
        </w:rPr>
        <w:t>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</w:t>
      </w:r>
      <w:r w:rsidR="00F7292C">
        <w:rPr>
          <w:sz w:val="28"/>
          <w:szCs w:val="28"/>
        </w:rPr>
        <w:t>ве организации</w:t>
      </w:r>
      <w:r w:rsidRPr="00F7292C">
        <w:rPr>
          <w:sz w:val="28"/>
          <w:szCs w:val="28"/>
        </w:rPr>
        <w:t xml:space="preserve">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  <w:proofErr w:type="gramEnd"/>
    </w:p>
    <w:p w:rsidR="00A92DBF" w:rsidRPr="00A92DBF" w:rsidRDefault="00A92DBF" w:rsidP="00F7292C">
      <w:pPr>
        <w:shd w:val="clear" w:color="auto" w:fill="FFFFFF"/>
        <w:ind w:firstLine="709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После согласования положение об Архиве органи</w:t>
      </w:r>
      <w:r w:rsidR="000544DA">
        <w:rPr>
          <w:sz w:val="28"/>
          <w:szCs w:val="28"/>
        </w:rPr>
        <w:t xml:space="preserve">зации утверждается </w:t>
      </w:r>
      <w:r w:rsidR="003F3CFB">
        <w:rPr>
          <w:sz w:val="28"/>
          <w:szCs w:val="28"/>
        </w:rPr>
        <w:t xml:space="preserve">постановлением </w:t>
      </w:r>
      <w:r w:rsidR="000544DA">
        <w:rPr>
          <w:sz w:val="28"/>
          <w:szCs w:val="28"/>
        </w:rPr>
        <w:t xml:space="preserve">Администрации </w:t>
      </w:r>
      <w:r w:rsidR="00BC0CDC">
        <w:rPr>
          <w:sz w:val="28"/>
          <w:szCs w:val="28"/>
        </w:rPr>
        <w:t>Ольхово-Рогского</w:t>
      </w:r>
      <w:r w:rsidR="000544DA">
        <w:rPr>
          <w:sz w:val="28"/>
          <w:szCs w:val="28"/>
        </w:rPr>
        <w:t xml:space="preserve"> сельского поселения</w:t>
      </w:r>
      <w:r w:rsidRPr="00A92DBF">
        <w:rPr>
          <w:sz w:val="28"/>
          <w:szCs w:val="28"/>
        </w:rPr>
        <w:t>.</w:t>
      </w:r>
    </w:p>
    <w:p w:rsidR="00A92DBF" w:rsidRPr="00A92DBF" w:rsidRDefault="00A92DBF" w:rsidP="00F7292C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proofErr w:type="gramStart"/>
      <w:r w:rsidRPr="00A92DBF">
        <w:rPr>
          <w:sz w:val="28"/>
          <w:szCs w:val="28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A92DBF">
        <w:rPr>
          <w:sz w:val="28"/>
          <w:szCs w:val="28"/>
        </w:rPr>
        <w:t xml:space="preserve"> 2015, № 48, ст. 6723; 2016, № 10, ст. 1317, № 22, ст. 3097; 2017, № 25, ст. 3596; </w:t>
      </w:r>
      <w:proofErr w:type="gramStart"/>
      <w:r w:rsidRPr="00A92DBF">
        <w:rPr>
          <w:sz w:val="28"/>
          <w:szCs w:val="28"/>
        </w:rPr>
        <w:t xml:space="preserve">2018, № 1, ст. 19), законами, нормативными правовыми актами Российской Федерации, субъектов Российской </w:t>
      </w:r>
      <w:r w:rsidRPr="00A92DBF">
        <w:rPr>
          <w:sz w:val="28"/>
          <w:szCs w:val="28"/>
        </w:rPr>
        <w:lastRenderedPageBreak/>
        <w:t>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Pr="00A92DBF">
        <w:rPr>
          <w:sz w:val="28"/>
          <w:szCs w:val="28"/>
        </w:rPr>
        <w:fldChar w:fldCharType="begin"/>
      </w:r>
      <w:r w:rsidRPr="00A92DBF">
        <w:rPr>
          <w:sz w:val="28"/>
          <w:szCs w:val="28"/>
        </w:rPr>
        <w:instrText xml:space="preserve"> HYPERLINK "http://archives.gov.ru/documents/position/primernoe-pologenie-arhiv-organization.shtml?ysclid=loof5k1d2l544098375" \l "01" </w:instrText>
      </w:r>
      <w:r w:rsidRPr="00A92DBF">
        <w:rPr>
          <w:sz w:val="28"/>
          <w:szCs w:val="28"/>
        </w:rPr>
        <w:fldChar w:fldCharType="separate"/>
      </w:r>
      <w:r w:rsidRPr="00A92DBF">
        <w:rPr>
          <w:color w:val="333333"/>
          <w:sz w:val="28"/>
          <w:szCs w:val="28"/>
          <w:u w:val="single"/>
          <w:vertAlign w:val="superscript"/>
        </w:rPr>
        <w:t>[1]</w:t>
      </w:r>
      <w:r w:rsidRPr="00A92DBF">
        <w:rPr>
          <w:sz w:val="28"/>
          <w:szCs w:val="28"/>
        </w:rPr>
        <w:fldChar w:fldCharType="end"/>
      </w:r>
      <w:r w:rsidRPr="00A92DBF">
        <w:rPr>
          <w:sz w:val="28"/>
          <w:szCs w:val="28"/>
        </w:rPr>
        <w:t>, локальными нормативными актами</w:t>
      </w:r>
      <w:r w:rsidR="008E5EE4">
        <w:rPr>
          <w:sz w:val="28"/>
          <w:szCs w:val="28"/>
        </w:rPr>
        <w:t xml:space="preserve"> государственного </w:t>
      </w:r>
      <w:r w:rsidR="00655C06">
        <w:rPr>
          <w:sz w:val="28"/>
          <w:szCs w:val="28"/>
        </w:rPr>
        <w:t>органа.</w:t>
      </w:r>
      <w:proofErr w:type="gramEnd"/>
    </w:p>
    <w:p w:rsidR="00A92DBF" w:rsidRPr="00A92DBF" w:rsidRDefault="00A92DBF" w:rsidP="00A92DBF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A92DBF">
        <w:rPr>
          <w:b/>
          <w:bCs/>
          <w:sz w:val="28"/>
          <w:szCs w:val="28"/>
        </w:rPr>
        <w:t>II. Состав документов Архива организации</w:t>
      </w:r>
    </w:p>
    <w:p w:rsidR="00A92DBF" w:rsidRPr="00A92DBF" w:rsidRDefault="00A92DBF" w:rsidP="00A92D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Архив организации хранит: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A92DBF">
        <w:rPr>
          <w:sz w:val="28"/>
          <w:szCs w:val="28"/>
        </w:rPr>
        <w:t>ов</w:t>
      </w:r>
      <w:proofErr w:type="spellEnd"/>
      <w:r w:rsidRPr="00A92DBF">
        <w:rPr>
          <w:sz w:val="28"/>
          <w:szCs w:val="28"/>
        </w:rPr>
        <w:t>) организаций – предшественников (при их наличии);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в) архивные фонды личного происхождения</w:t>
      </w:r>
      <w:bookmarkStart w:id="1" w:name="s02"/>
      <w:bookmarkEnd w:id="1"/>
      <w:r w:rsidRPr="00A92DBF">
        <w:rPr>
          <w:sz w:val="28"/>
          <w:szCs w:val="28"/>
        </w:rPr>
        <w:t xml:space="preserve"> (при их наличии);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г) фонд пользования (архива)</w:t>
      </w:r>
      <w:bookmarkStart w:id="2" w:name="s03"/>
      <w:bookmarkEnd w:id="2"/>
      <w:r w:rsidRPr="00A92DBF">
        <w:rPr>
          <w:sz w:val="28"/>
          <w:szCs w:val="28"/>
        </w:rPr>
        <w:t xml:space="preserve"> (при наличии);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д) справочно-поисковые средства к документам и учетные</w:t>
      </w:r>
      <w:r w:rsidR="00655C06">
        <w:rPr>
          <w:sz w:val="28"/>
          <w:szCs w:val="28"/>
        </w:rPr>
        <w:t xml:space="preserve"> документы Архива организации.</w:t>
      </w:r>
    </w:p>
    <w:p w:rsidR="00A92DBF" w:rsidRPr="00A92DBF" w:rsidRDefault="00A92DBF" w:rsidP="00A92DBF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A92DBF">
        <w:rPr>
          <w:b/>
          <w:bCs/>
          <w:sz w:val="28"/>
          <w:szCs w:val="28"/>
        </w:rPr>
        <w:t>III. Задачи Архива организации</w:t>
      </w:r>
    </w:p>
    <w:p w:rsidR="00A92DBF" w:rsidRPr="00A92DBF" w:rsidRDefault="00A92DBF" w:rsidP="00A92D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К задачам Архива организации относятся: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7.1. Организация хранения документов, состав которых п</w:t>
      </w:r>
      <w:r w:rsidR="008E5EE4">
        <w:rPr>
          <w:sz w:val="28"/>
          <w:szCs w:val="28"/>
        </w:rPr>
        <w:t xml:space="preserve">редусмотрен главой II </w:t>
      </w:r>
      <w:r w:rsidRPr="00A92DBF">
        <w:rPr>
          <w:sz w:val="28"/>
          <w:szCs w:val="28"/>
        </w:rPr>
        <w:t xml:space="preserve"> положения</w:t>
      </w:r>
      <w:r w:rsidR="008E5EE4">
        <w:rPr>
          <w:sz w:val="28"/>
          <w:szCs w:val="28"/>
        </w:rPr>
        <w:t xml:space="preserve"> об Архиве организации</w:t>
      </w:r>
      <w:r w:rsidRPr="00A92DBF">
        <w:rPr>
          <w:sz w:val="28"/>
          <w:szCs w:val="28"/>
        </w:rPr>
        <w:t>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7.2. Комплектование Архива организации документами, образовавшимися в деятельности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7.3. Учет документов, находящихся на хранении в Архиве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7.4. Использование документов, находящихся на хранении в Архиве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 xml:space="preserve">7.6. Методическое руководство и </w:t>
      </w:r>
      <w:proofErr w:type="gramStart"/>
      <w:r w:rsidRPr="00A92DBF">
        <w:rPr>
          <w:sz w:val="28"/>
          <w:szCs w:val="28"/>
        </w:rPr>
        <w:t>контроль за</w:t>
      </w:r>
      <w:proofErr w:type="gramEnd"/>
      <w:r w:rsidRPr="00A92DBF">
        <w:rPr>
          <w:sz w:val="28"/>
          <w:szCs w:val="28"/>
        </w:rPr>
        <w:t xml:space="preserve"> формированием и оформлением дел в структурных подразделениях организации и своевременной пер</w:t>
      </w:r>
      <w:r w:rsidR="00655C06">
        <w:rPr>
          <w:sz w:val="28"/>
          <w:szCs w:val="28"/>
        </w:rPr>
        <w:t>едачей их в Архив организации.</w:t>
      </w:r>
    </w:p>
    <w:p w:rsidR="00A92DBF" w:rsidRPr="00A92DBF" w:rsidRDefault="00A92DBF" w:rsidP="00A92DBF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A92DBF">
        <w:rPr>
          <w:b/>
          <w:bCs/>
          <w:sz w:val="28"/>
          <w:szCs w:val="28"/>
        </w:rPr>
        <w:lastRenderedPageBreak/>
        <w:t>IV. Функции Архива организации</w:t>
      </w:r>
    </w:p>
    <w:p w:rsidR="00A92DBF" w:rsidRPr="00A92DBF" w:rsidRDefault="00A92DBF" w:rsidP="00A92D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Архив организации осуществляет следующие функции: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8.2. Ведет учет документов и фондов, находящихся на хранении в Архиве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8.3.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="008E5EE4">
        <w:rPr>
          <w:sz w:val="28"/>
          <w:szCs w:val="28"/>
        </w:rPr>
        <w:t>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8.5. Осуществляет подготовку и представляет: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proofErr w:type="gramStart"/>
      <w:r w:rsidRPr="00A92DBF">
        <w:rPr>
          <w:sz w:val="28"/>
          <w:szCs w:val="28"/>
        </w:rPr>
        <w:t xml:space="preserve">д) на утверждение руководителю организации описи дел постоянного хранения, описи временных (свыше 10 лет) сроков хранения, в том числе </w:t>
      </w:r>
      <w:r w:rsidRPr="00A92DBF">
        <w:rPr>
          <w:sz w:val="28"/>
          <w:szCs w:val="28"/>
        </w:rPr>
        <w:lastRenderedPageBreak/>
        <w:t>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A92DBF">
        <w:rPr>
          <w:sz w:val="28"/>
          <w:szCs w:val="28"/>
        </w:rPr>
        <w:t xml:space="preserve"> полномочиями.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8.13. Ведет учет использования документов Архива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8.14. Создает фонд пользования Архива организации и организует его использование.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8.15. Осуществляет ведение справочно-поисковых сре</w:t>
      </w:r>
      <w:proofErr w:type="gramStart"/>
      <w:r w:rsidRPr="00A92DBF">
        <w:rPr>
          <w:sz w:val="28"/>
          <w:szCs w:val="28"/>
        </w:rPr>
        <w:t>дств к д</w:t>
      </w:r>
      <w:proofErr w:type="gramEnd"/>
      <w:r w:rsidRPr="00A92DBF">
        <w:rPr>
          <w:sz w:val="28"/>
          <w:szCs w:val="28"/>
        </w:rPr>
        <w:t>окументам Архива организации.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8.16. Участвует в разработке документов организации по вопросам архивного дела и делопроизводства.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8.17. Оказывает методическую помощь: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а) службе делопроизводства организации в составлении номенклатуры дел, формировании и оформлении дел;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lastRenderedPageBreak/>
        <w:t xml:space="preserve">б) структурным подразделениям и работникам организации в подготовке документов </w:t>
      </w:r>
      <w:r w:rsidR="00655C06">
        <w:rPr>
          <w:sz w:val="28"/>
          <w:szCs w:val="28"/>
        </w:rPr>
        <w:t>к передаче в Архив организации.</w:t>
      </w:r>
      <w:r w:rsidRPr="00A92DBF">
        <w:rPr>
          <w:sz w:val="28"/>
          <w:szCs w:val="28"/>
        </w:rPr>
        <w:t> </w:t>
      </w:r>
    </w:p>
    <w:p w:rsidR="00A92DBF" w:rsidRPr="00A92DBF" w:rsidRDefault="00A92DBF" w:rsidP="00A92DBF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A92DBF">
        <w:rPr>
          <w:b/>
          <w:bCs/>
          <w:sz w:val="28"/>
          <w:szCs w:val="28"/>
        </w:rPr>
        <w:t>V. Права Архива организации</w:t>
      </w:r>
    </w:p>
    <w:p w:rsidR="00A92DBF" w:rsidRPr="00A92DBF" w:rsidRDefault="00A92DBF" w:rsidP="00A92D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Архив организации имеет право: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A92DBF" w:rsidRPr="00A92DBF" w:rsidRDefault="00A92DBF" w:rsidP="00A92DBF">
      <w:pPr>
        <w:shd w:val="clear" w:color="auto" w:fill="FFFFFF"/>
        <w:spacing w:before="100" w:beforeAutospacing="1" w:after="100" w:afterAutospacing="1" w:line="309" w:lineRule="atLeast"/>
        <w:jc w:val="both"/>
        <w:rPr>
          <w:sz w:val="28"/>
          <w:szCs w:val="28"/>
        </w:rPr>
      </w:pPr>
      <w:r w:rsidRPr="00A92DBF">
        <w:rPr>
          <w:sz w:val="28"/>
          <w:szCs w:val="28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:rsidR="00D10A24" w:rsidRPr="000544DA" w:rsidRDefault="00A92DBF" w:rsidP="000544DA">
      <w:pPr>
        <w:shd w:val="clear" w:color="auto" w:fill="FFFFFF"/>
        <w:spacing w:before="100" w:beforeAutospacing="1" w:after="100" w:afterAutospacing="1" w:line="309" w:lineRule="atLeast"/>
        <w:jc w:val="both"/>
        <w:rPr>
          <w:sz w:val="21"/>
          <w:szCs w:val="21"/>
        </w:rPr>
      </w:pPr>
      <w:r w:rsidRPr="00A92DBF">
        <w:rPr>
          <w:sz w:val="28"/>
          <w:szCs w:val="28"/>
        </w:rPr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  <w:r w:rsidRPr="00A92DBF">
        <w:rPr>
          <w:sz w:val="28"/>
          <w:szCs w:val="28"/>
        </w:rPr>
        <w:br/>
      </w:r>
      <w:r w:rsidRPr="00C051CD">
        <w:rPr>
          <w:sz w:val="21"/>
          <w:szCs w:val="21"/>
        </w:rPr>
        <w:t> </w:t>
      </w:r>
    </w:p>
    <w:p w:rsidR="00D10A24" w:rsidRDefault="00D10A24" w:rsidP="00D10A24">
      <w:pPr>
        <w:tabs>
          <w:tab w:val="left" w:pos="3179"/>
        </w:tabs>
        <w:rPr>
          <w:sz w:val="28"/>
          <w:szCs w:val="28"/>
        </w:rPr>
      </w:pPr>
    </w:p>
    <w:p w:rsidR="00D10A24" w:rsidRDefault="00D10A24" w:rsidP="00D10A24">
      <w:pPr>
        <w:tabs>
          <w:tab w:val="left" w:pos="3179"/>
        </w:tabs>
        <w:rPr>
          <w:sz w:val="28"/>
          <w:szCs w:val="28"/>
        </w:rPr>
      </w:pPr>
    </w:p>
    <w:p w:rsidR="000544DA" w:rsidRDefault="000544DA" w:rsidP="00D10A24">
      <w:pPr>
        <w:jc w:val="right"/>
        <w:rPr>
          <w:sz w:val="28"/>
          <w:szCs w:val="28"/>
        </w:rPr>
      </w:pPr>
    </w:p>
    <w:p w:rsidR="000544DA" w:rsidRDefault="000544DA" w:rsidP="00D10A24">
      <w:pPr>
        <w:jc w:val="right"/>
        <w:rPr>
          <w:sz w:val="28"/>
          <w:szCs w:val="28"/>
        </w:rPr>
      </w:pPr>
    </w:p>
    <w:p w:rsidR="000544DA" w:rsidRDefault="000544DA" w:rsidP="00D10A24">
      <w:pPr>
        <w:jc w:val="right"/>
        <w:rPr>
          <w:sz w:val="28"/>
          <w:szCs w:val="28"/>
        </w:rPr>
      </w:pPr>
    </w:p>
    <w:p w:rsidR="000544DA" w:rsidRDefault="000544DA" w:rsidP="00D10A24">
      <w:pPr>
        <w:jc w:val="right"/>
        <w:rPr>
          <w:sz w:val="28"/>
          <w:szCs w:val="28"/>
        </w:rPr>
      </w:pPr>
    </w:p>
    <w:p w:rsidR="000544DA" w:rsidRDefault="000544DA" w:rsidP="00D10A24">
      <w:pPr>
        <w:jc w:val="right"/>
        <w:rPr>
          <w:sz w:val="28"/>
          <w:szCs w:val="28"/>
        </w:rPr>
      </w:pPr>
    </w:p>
    <w:p w:rsidR="000544DA" w:rsidRDefault="000544DA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D10A24">
      <w:pPr>
        <w:jc w:val="right"/>
        <w:rPr>
          <w:sz w:val="28"/>
          <w:szCs w:val="28"/>
        </w:rPr>
      </w:pPr>
    </w:p>
    <w:p w:rsidR="00655C06" w:rsidRDefault="00655C06" w:rsidP="001016DA">
      <w:pPr>
        <w:rPr>
          <w:sz w:val="28"/>
          <w:szCs w:val="28"/>
        </w:rPr>
      </w:pPr>
    </w:p>
    <w:p w:rsidR="00B12E71" w:rsidRDefault="00B12E71" w:rsidP="00D10A24">
      <w:pPr>
        <w:jc w:val="right"/>
        <w:rPr>
          <w:sz w:val="28"/>
          <w:szCs w:val="28"/>
        </w:rPr>
      </w:pPr>
    </w:p>
    <w:p w:rsidR="003F3CFB" w:rsidRDefault="003F3CFB" w:rsidP="00B12E71">
      <w:pPr>
        <w:jc w:val="right"/>
        <w:rPr>
          <w:sz w:val="28"/>
          <w:szCs w:val="28"/>
        </w:rPr>
      </w:pPr>
    </w:p>
    <w:p w:rsidR="003F3CFB" w:rsidRDefault="003F3CFB" w:rsidP="00B12E71">
      <w:pPr>
        <w:jc w:val="right"/>
        <w:rPr>
          <w:sz w:val="28"/>
          <w:szCs w:val="28"/>
        </w:rPr>
      </w:pPr>
    </w:p>
    <w:p w:rsidR="00B12E71" w:rsidRPr="005D1BCA" w:rsidRDefault="00B12E71" w:rsidP="00B12E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12E71" w:rsidRDefault="00B12E71" w:rsidP="00B12E71">
      <w:pPr>
        <w:jc w:val="right"/>
        <w:rPr>
          <w:sz w:val="28"/>
          <w:szCs w:val="28"/>
        </w:rPr>
      </w:pPr>
      <w:r w:rsidRPr="005D1BCA">
        <w:rPr>
          <w:sz w:val="28"/>
          <w:szCs w:val="28"/>
        </w:rPr>
        <w:t xml:space="preserve">к </w:t>
      </w:r>
      <w:r w:rsidR="003F3CFB">
        <w:rPr>
          <w:sz w:val="28"/>
          <w:szCs w:val="28"/>
        </w:rPr>
        <w:t>постановлению</w:t>
      </w:r>
    </w:p>
    <w:p w:rsidR="00B12E71" w:rsidRPr="005D1BCA" w:rsidRDefault="00B12E71" w:rsidP="00B12E7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5D1BCA">
        <w:rPr>
          <w:sz w:val="28"/>
          <w:szCs w:val="28"/>
        </w:rPr>
        <w:t xml:space="preserve"> </w:t>
      </w:r>
      <w:r w:rsidR="00BC0CDC">
        <w:rPr>
          <w:sz w:val="28"/>
          <w:szCs w:val="28"/>
        </w:rPr>
        <w:t>Ольхово-Рогского</w:t>
      </w:r>
    </w:p>
    <w:p w:rsidR="00B12E71" w:rsidRPr="005D1BCA" w:rsidRDefault="00B12E71" w:rsidP="00B12E71">
      <w:pPr>
        <w:jc w:val="right"/>
        <w:rPr>
          <w:sz w:val="28"/>
          <w:szCs w:val="28"/>
        </w:rPr>
      </w:pPr>
      <w:r w:rsidRPr="005D1BCA">
        <w:rPr>
          <w:sz w:val="28"/>
          <w:szCs w:val="28"/>
        </w:rPr>
        <w:t xml:space="preserve">сельского поселения </w:t>
      </w:r>
    </w:p>
    <w:p w:rsidR="00B12E71" w:rsidRPr="005D1BCA" w:rsidRDefault="001016DA" w:rsidP="00B12E7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D3A11">
        <w:rPr>
          <w:sz w:val="28"/>
          <w:szCs w:val="28"/>
        </w:rPr>
        <w:t xml:space="preserve"> 03</w:t>
      </w:r>
      <w:r>
        <w:rPr>
          <w:sz w:val="28"/>
          <w:szCs w:val="28"/>
        </w:rPr>
        <w:t>.</w:t>
      </w:r>
      <w:r w:rsidR="00CD3A11">
        <w:rPr>
          <w:sz w:val="28"/>
          <w:szCs w:val="28"/>
        </w:rPr>
        <w:t>04</w:t>
      </w:r>
      <w:r>
        <w:rPr>
          <w:sz w:val="28"/>
          <w:szCs w:val="28"/>
        </w:rPr>
        <w:t>.2024</w:t>
      </w:r>
      <w:r w:rsidR="00B12E71" w:rsidRPr="005D1BCA">
        <w:rPr>
          <w:sz w:val="28"/>
          <w:szCs w:val="28"/>
        </w:rPr>
        <w:t xml:space="preserve"> № </w:t>
      </w:r>
      <w:r w:rsidR="00CD3A11">
        <w:rPr>
          <w:sz w:val="28"/>
          <w:szCs w:val="28"/>
        </w:rPr>
        <w:t>56</w:t>
      </w:r>
    </w:p>
    <w:p w:rsidR="00B12E71" w:rsidRDefault="00B12E71" w:rsidP="00B12E71">
      <w:pPr>
        <w:rPr>
          <w:szCs w:val="28"/>
        </w:rPr>
      </w:pPr>
    </w:p>
    <w:p w:rsidR="00B12E71" w:rsidRDefault="00B12E71" w:rsidP="00B12E71">
      <w:pPr>
        <w:rPr>
          <w:szCs w:val="28"/>
        </w:rPr>
      </w:pPr>
    </w:p>
    <w:p w:rsidR="00B12E71" w:rsidRDefault="00B12E71" w:rsidP="00B12E71">
      <w:pPr>
        <w:rPr>
          <w:szCs w:val="28"/>
        </w:rPr>
      </w:pPr>
    </w:p>
    <w:p w:rsidR="00B12E71" w:rsidRDefault="00B12E71" w:rsidP="00B12E71">
      <w:pPr>
        <w:jc w:val="center"/>
        <w:rPr>
          <w:szCs w:val="28"/>
        </w:rPr>
      </w:pPr>
    </w:p>
    <w:p w:rsidR="00B12E71" w:rsidRDefault="00B12E71" w:rsidP="00B12E71">
      <w:pPr>
        <w:jc w:val="center"/>
        <w:rPr>
          <w:szCs w:val="28"/>
        </w:rPr>
      </w:pPr>
    </w:p>
    <w:p w:rsidR="00B12E71" w:rsidRDefault="00B12E71" w:rsidP="00B12E71">
      <w:pPr>
        <w:jc w:val="right"/>
        <w:rPr>
          <w:sz w:val="28"/>
          <w:szCs w:val="28"/>
        </w:rPr>
      </w:pPr>
    </w:p>
    <w:p w:rsidR="00B12E71" w:rsidRDefault="00B12E71" w:rsidP="00B1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12E71" w:rsidRDefault="00B12E71" w:rsidP="00B1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экспертной комиссии Администрации </w:t>
      </w:r>
    </w:p>
    <w:p w:rsidR="00B12E71" w:rsidRDefault="00BC0CDC" w:rsidP="00B1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B12E71">
        <w:rPr>
          <w:b/>
          <w:sz w:val="28"/>
          <w:szCs w:val="28"/>
        </w:rPr>
        <w:t xml:space="preserve"> сельского поселения </w:t>
      </w:r>
    </w:p>
    <w:p w:rsidR="00B12E71" w:rsidRDefault="00B12E71" w:rsidP="00B12E71">
      <w:pPr>
        <w:ind w:left="360"/>
        <w:rPr>
          <w:sz w:val="28"/>
        </w:rPr>
      </w:pP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>Председатель комиссии -</w:t>
      </w:r>
      <w:r w:rsidRPr="00C8277A">
        <w:rPr>
          <w:sz w:val="28"/>
          <w:szCs w:val="28"/>
        </w:rPr>
        <w:tab/>
        <w:t xml:space="preserve">Морозов С.Н., глава Администрации 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 xml:space="preserve">                                                       Ольхово-Рогского</w:t>
      </w:r>
      <w:r>
        <w:rPr>
          <w:sz w:val="28"/>
          <w:szCs w:val="28"/>
        </w:rPr>
        <w:t xml:space="preserve"> </w:t>
      </w:r>
      <w:r w:rsidRPr="00C8277A">
        <w:rPr>
          <w:sz w:val="28"/>
          <w:szCs w:val="28"/>
        </w:rPr>
        <w:t xml:space="preserve">сельского поселения  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</w:p>
    <w:p w:rsidR="00C8277A" w:rsidRPr="00C8277A" w:rsidRDefault="00C8277A" w:rsidP="00C8277A">
      <w:pPr>
        <w:tabs>
          <w:tab w:val="left" w:pos="4111"/>
        </w:tabs>
        <w:ind w:left="708" w:hanging="708"/>
        <w:jc w:val="both"/>
        <w:rPr>
          <w:sz w:val="28"/>
          <w:szCs w:val="28"/>
        </w:rPr>
      </w:pPr>
      <w:r w:rsidRPr="00C8277A">
        <w:rPr>
          <w:sz w:val="28"/>
          <w:szCs w:val="28"/>
        </w:rPr>
        <w:t xml:space="preserve">Секретарь комиссии - </w:t>
      </w:r>
      <w:r w:rsidRPr="00C8277A">
        <w:rPr>
          <w:sz w:val="28"/>
          <w:szCs w:val="28"/>
        </w:rPr>
        <w:tab/>
        <w:t xml:space="preserve">Гребенюк А.В., старший инспектор  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ab/>
        <w:t xml:space="preserve">Администрации Ольхово-Рогского 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ab/>
        <w:t>сельского поселения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 xml:space="preserve">Члены комиссии </w:t>
      </w:r>
      <w:r w:rsidRPr="00C8277A">
        <w:rPr>
          <w:sz w:val="28"/>
          <w:szCs w:val="28"/>
        </w:rPr>
        <w:tab/>
      </w:r>
      <w:proofErr w:type="spellStart"/>
      <w:r w:rsidRPr="00C8277A">
        <w:rPr>
          <w:sz w:val="28"/>
          <w:szCs w:val="28"/>
        </w:rPr>
        <w:t>Зосимова</w:t>
      </w:r>
      <w:proofErr w:type="spellEnd"/>
      <w:r w:rsidRPr="00C8277A">
        <w:rPr>
          <w:sz w:val="28"/>
          <w:szCs w:val="28"/>
        </w:rPr>
        <w:t xml:space="preserve"> Г.А. , главный бухгалтер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ab/>
        <w:t xml:space="preserve">Администрации Ольхово-Рогского 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ab/>
        <w:t>сельского поселения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ab/>
      </w:r>
      <w:proofErr w:type="spellStart"/>
      <w:r w:rsidRPr="00C8277A">
        <w:rPr>
          <w:sz w:val="28"/>
          <w:szCs w:val="28"/>
        </w:rPr>
        <w:t>Опенченко</w:t>
      </w:r>
      <w:proofErr w:type="spellEnd"/>
      <w:r w:rsidRPr="00C8277A">
        <w:rPr>
          <w:sz w:val="28"/>
          <w:szCs w:val="28"/>
        </w:rPr>
        <w:t xml:space="preserve"> Е.В., главный специалист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ab/>
        <w:t xml:space="preserve">Администрации Ольхово-Рогского 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ab/>
        <w:t>сельского поселения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</w:p>
    <w:p w:rsidR="00C8277A" w:rsidRPr="00C8277A" w:rsidRDefault="00C8277A" w:rsidP="00C8277A">
      <w:pPr>
        <w:tabs>
          <w:tab w:val="left" w:pos="4111"/>
        </w:tabs>
        <w:ind w:left="4111"/>
        <w:jc w:val="both"/>
        <w:rPr>
          <w:sz w:val="28"/>
          <w:szCs w:val="28"/>
        </w:rPr>
      </w:pPr>
      <w:r w:rsidRPr="00C8277A">
        <w:rPr>
          <w:sz w:val="28"/>
          <w:szCs w:val="28"/>
        </w:rPr>
        <w:t xml:space="preserve">Пащенко О.А., ведущий специалист Администрации Ольхово-Рогского </w:t>
      </w:r>
    </w:p>
    <w:p w:rsidR="00C8277A" w:rsidRPr="00C8277A" w:rsidRDefault="00C8277A" w:rsidP="00C8277A">
      <w:pPr>
        <w:tabs>
          <w:tab w:val="left" w:pos="4111"/>
        </w:tabs>
        <w:jc w:val="both"/>
        <w:rPr>
          <w:sz w:val="28"/>
          <w:szCs w:val="28"/>
        </w:rPr>
      </w:pPr>
      <w:r w:rsidRPr="00C8277A">
        <w:rPr>
          <w:sz w:val="28"/>
          <w:szCs w:val="28"/>
        </w:rPr>
        <w:t xml:space="preserve">                                                       сельского поселения</w:t>
      </w:r>
    </w:p>
    <w:p w:rsidR="00C8277A" w:rsidRPr="00C8277A" w:rsidRDefault="00C8277A" w:rsidP="00C8277A">
      <w:pPr>
        <w:jc w:val="both"/>
        <w:rPr>
          <w:sz w:val="28"/>
          <w:szCs w:val="28"/>
        </w:rPr>
      </w:pPr>
    </w:p>
    <w:p w:rsidR="00C8277A" w:rsidRPr="00C8277A" w:rsidRDefault="00C8277A" w:rsidP="00C8277A">
      <w:pPr>
        <w:jc w:val="both"/>
        <w:rPr>
          <w:sz w:val="28"/>
          <w:szCs w:val="28"/>
        </w:rPr>
      </w:pPr>
    </w:p>
    <w:p w:rsidR="00B12E71" w:rsidRDefault="00B12E71" w:rsidP="00D10A24">
      <w:pPr>
        <w:jc w:val="right"/>
        <w:rPr>
          <w:sz w:val="28"/>
          <w:szCs w:val="28"/>
        </w:rPr>
      </w:pPr>
    </w:p>
    <w:p w:rsidR="003F3CFB" w:rsidRDefault="003F3CFB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C8277A" w:rsidRDefault="00C8277A" w:rsidP="00D10A24">
      <w:pPr>
        <w:jc w:val="right"/>
        <w:rPr>
          <w:sz w:val="28"/>
          <w:szCs w:val="28"/>
        </w:rPr>
      </w:pPr>
    </w:p>
    <w:p w:rsidR="00D10A24" w:rsidRPr="005D1BCA" w:rsidRDefault="00B12E71" w:rsidP="00D10A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="00D10A24" w:rsidRPr="005D1BCA">
        <w:rPr>
          <w:sz w:val="28"/>
          <w:szCs w:val="28"/>
        </w:rPr>
        <w:t xml:space="preserve"> </w:t>
      </w:r>
    </w:p>
    <w:p w:rsidR="00D10A24" w:rsidRDefault="00D10A24" w:rsidP="00D10A24">
      <w:pPr>
        <w:jc w:val="right"/>
        <w:rPr>
          <w:sz w:val="28"/>
          <w:szCs w:val="28"/>
        </w:rPr>
      </w:pPr>
      <w:r w:rsidRPr="005D1BCA">
        <w:rPr>
          <w:sz w:val="28"/>
          <w:szCs w:val="28"/>
        </w:rPr>
        <w:t xml:space="preserve">к </w:t>
      </w:r>
      <w:r w:rsidR="003F3CFB">
        <w:rPr>
          <w:sz w:val="28"/>
          <w:szCs w:val="28"/>
        </w:rPr>
        <w:t>постановлению</w:t>
      </w:r>
    </w:p>
    <w:p w:rsidR="00D10A24" w:rsidRPr="005D1BCA" w:rsidRDefault="00D10A24" w:rsidP="00D10A2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5D1BCA">
        <w:rPr>
          <w:sz w:val="28"/>
          <w:szCs w:val="28"/>
        </w:rPr>
        <w:t xml:space="preserve"> </w:t>
      </w:r>
      <w:r w:rsidR="00BC0CDC">
        <w:rPr>
          <w:sz w:val="28"/>
          <w:szCs w:val="28"/>
        </w:rPr>
        <w:t>Ольхово-Рогского</w:t>
      </w:r>
    </w:p>
    <w:p w:rsidR="00D10A24" w:rsidRPr="005D1BCA" w:rsidRDefault="00D10A24" w:rsidP="00D10A24">
      <w:pPr>
        <w:jc w:val="right"/>
        <w:rPr>
          <w:sz w:val="28"/>
          <w:szCs w:val="28"/>
        </w:rPr>
      </w:pPr>
      <w:r w:rsidRPr="005D1BCA">
        <w:rPr>
          <w:sz w:val="28"/>
          <w:szCs w:val="28"/>
        </w:rPr>
        <w:t xml:space="preserve">сельского поселения </w:t>
      </w:r>
    </w:p>
    <w:p w:rsidR="00D10A24" w:rsidRPr="005D1BCA" w:rsidRDefault="001016DA" w:rsidP="00D10A2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D3A11">
        <w:rPr>
          <w:sz w:val="28"/>
          <w:szCs w:val="28"/>
        </w:rPr>
        <w:t xml:space="preserve"> 03</w:t>
      </w:r>
      <w:r>
        <w:rPr>
          <w:sz w:val="28"/>
          <w:szCs w:val="28"/>
        </w:rPr>
        <w:t>.</w:t>
      </w:r>
      <w:r w:rsidR="00CD3A11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3F3CFB">
        <w:rPr>
          <w:sz w:val="28"/>
          <w:szCs w:val="28"/>
        </w:rPr>
        <w:t>4</w:t>
      </w:r>
      <w:r w:rsidR="00D10A24" w:rsidRPr="005D1BCA">
        <w:rPr>
          <w:sz w:val="28"/>
          <w:szCs w:val="28"/>
        </w:rPr>
        <w:t xml:space="preserve"> № </w:t>
      </w:r>
      <w:r w:rsidR="00CD3A11">
        <w:rPr>
          <w:sz w:val="28"/>
          <w:szCs w:val="28"/>
        </w:rPr>
        <w:t>56</w:t>
      </w:r>
    </w:p>
    <w:p w:rsidR="00D10A24" w:rsidRDefault="00D10A24" w:rsidP="00D10A24">
      <w:pPr>
        <w:rPr>
          <w:szCs w:val="28"/>
        </w:rPr>
      </w:pPr>
    </w:p>
    <w:p w:rsidR="00D10A24" w:rsidRDefault="00D10A24" w:rsidP="00D10A24">
      <w:pPr>
        <w:tabs>
          <w:tab w:val="left" w:pos="3179"/>
        </w:tabs>
        <w:jc w:val="right"/>
        <w:rPr>
          <w:sz w:val="28"/>
          <w:szCs w:val="28"/>
        </w:rPr>
      </w:pPr>
    </w:p>
    <w:p w:rsidR="00D10A24" w:rsidRDefault="00D10A24" w:rsidP="00D10A24">
      <w:pPr>
        <w:tabs>
          <w:tab w:val="left" w:pos="3179"/>
        </w:tabs>
        <w:jc w:val="right"/>
        <w:rPr>
          <w:sz w:val="28"/>
          <w:szCs w:val="28"/>
        </w:rPr>
      </w:pPr>
    </w:p>
    <w:p w:rsidR="00D10A24" w:rsidRDefault="00D10A24" w:rsidP="00D10A24">
      <w:pPr>
        <w:tabs>
          <w:tab w:val="left" w:pos="3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10A24" w:rsidRDefault="00655C06" w:rsidP="00D10A24">
      <w:pPr>
        <w:tabs>
          <w:tab w:val="left" w:pos="3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D10A24">
        <w:rPr>
          <w:b/>
          <w:sz w:val="28"/>
          <w:szCs w:val="28"/>
        </w:rPr>
        <w:t xml:space="preserve"> экспертной комиссии Администрации</w:t>
      </w:r>
    </w:p>
    <w:p w:rsidR="00374708" w:rsidRDefault="00BC0CDC" w:rsidP="00655C06">
      <w:pPr>
        <w:tabs>
          <w:tab w:val="left" w:pos="3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D10A24">
        <w:rPr>
          <w:b/>
          <w:sz w:val="28"/>
          <w:szCs w:val="28"/>
        </w:rPr>
        <w:t xml:space="preserve"> сельского поселения</w:t>
      </w:r>
    </w:p>
    <w:p w:rsidR="00374708" w:rsidRPr="00374708" w:rsidRDefault="00374708" w:rsidP="00374708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374708">
        <w:rPr>
          <w:b/>
          <w:bCs/>
          <w:sz w:val="28"/>
          <w:szCs w:val="28"/>
        </w:rPr>
        <w:t>I. Общие положения</w:t>
      </w:r>
    </w:p>
    <w:p w:rsidR="00374708" w:rsidRPr="00374708" w:rsidRDefault="00374708" w:rsidP="00374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Pr="00374708">
        <w:rPr>
          <w:sz w:val="28"/>
          <w:szCs w:val="28"/>
        </w:rPr>
        <w:t xml:space="preserve"> положение об экспертной комисси</w:t>
      </w:r>
      <w:r w:rsidR="000544DA">
        <w:rPr>
          <w:sz w:val="28"/>
          <w:szCs w:val="28"/>
        </w:rPr>
        <w:t xml:space="preserve">и Администрации </w:t>
      </w:r>
      <w:r w:rsidR="00BC0CDC">
        <w:rPr>
          <w:sz w:val="28"/>
          <w:szCs w:val="28"/>
        </w:rPr>
        <w:t>Ольхово-Рогского</w:t>
      </w:r>
      <w:r w:rsidR="000544D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</w:t>
      </w:r>
      <w:r w:rsidRPr="00374708">
        <w:rPr>
          <w:sz w:val="28"/>
          <w:szCs w:val="28"/>
        </w:rPr>
        <w:t xml:space="preserve"> положение</w:t>
      </w:r>
      <w:r w:rsidR="000544DA">
        <w:rPr>
          <w:sz w:val="28"/>
          <w:szCs w:val="28"/>
        </w:rPr>
        <w:t xml:space="preserve"> об экспертной комиссии организации</w:t>
      </w:r>
      <w:r w:rsidRPr="00374708">
        <w:rPr>
          <w:sz w:val="28"/>
          <w:szCs w:val="28"/>
        </w:rPr>
        <w:t>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374708" w:rsidRPr="00374708" w:rsidRDefault="00374708" w:rsidP="00374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Экспертная комиссия организации (далее –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374708" w:rsidRPr="00374708" w:rsidRDefault="00374708" w:rsidP="000544DA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является совещательным органом при руководителе</w:t>
      </w:r>
      <w:r>
        <w:rPr>
          <w:sz w:val="28"/>
          <w:szCs w:val="28"/>
        </w:rPr>
        <w:t xml:space="preserve"> организации, создается </w:t>
      </w:r>
      <w:r w:rsidR="003F3CFB">
        <w:rPr>
          <w:sz w:val="28"/>
          <w:szCs w:val="28"/>
        </w:rPr>
        <w:t>постановлением</w:t>
      </w:r>
      <w:r w:rsidRPr="00374708">
        <w:rPr>
          <w:sz w:val="28"/>
          <w:szCs w:val="28"/>
        </w:rPr>
        <w:t xml:space="preserve">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374708" w:rsidRPr="00374708" w:rsidRDefault="000544DA" w:rsidP="000544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4708">
        <w:rPr>
          <w:sz w:val="28"/>
          <w:szCs w:val="28"/>
        </w:rPr>
        <w:t xml:space="preserve">оложение об </w:t>
      </w:r>
      <w:proofErr w:type="gramStart"/>
      <w:r w:rsidR="00374708"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согласовывается </w:t>
      </w:r>
      <w:r w:rsidR="00374708" w:rsidRPr="00374708">
        <w:rPr>
          <w:sz w:val="28"/>
          <w:szCs w:val="28"/>
        </w:rPr>
        <w:t>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</w:p>
    <w:p w:rsidR="00374708" w:rsidRPr="00374708" w:rsidRDefault="00374708" w:rsidP="000544DA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Персональный</w:t>
      </w:r>
      <w:r w:rsidR="00E2559E">
        <w:rPr>
          <w:sz w:val="28"/>
          <w:szCs w:val="28"/>
        </w:rPr>
        <w:t xml:space="preserve"> состав </w:t>
      </w:r>
      <w:proofErr w:type="gramStart"/>
      <w:r w:rsidR="00E2559E">
        <w:rPr>
          <w:sz w:val="28"/>
          <w:szCs w:val="28"/>
        </w:rPr>
        <w:t>ЭК</w:t>
      </w:r>
      <w:proofErr w:type="gramEnd"/>
      <w:r w:rsidR="00E2559E">
        <w:rPr>
          <w:sz w:val="28"/>
          <w:szCs w:val="28"/>
        </w:rPr>
        <w:t xml:space="preserve"> определяется </w:t>
      </w:r>
      <w:r w:rsidR="003F3CFB">
        <w:rPr>
          <w:sz w:val="28"/>
          <w:szCs w:val="28"/>
        </w:rPr>
        <w:t>постановлением</w:t>
      </w:r>
      <w:r w:rsidR="000544DA">
        <w:rPr>
          <w:sz w:val="28"/>
          <w:szCs w:val="28"/>
        </w:rPr>
        <w:t xml:space="preserve"> Администрации </w:t>
      </w:r>
      <w:r w:rsidR="00BC0CDC">
        <w:rPr>
          <w:sz w:val="28"/>
          <w:szCs w:val="28"/>
        </w:rPr>
        <w:t>Ольхово-Рогского</w:t>
      </w:r>
      <w:r w:rsidR="000544DA">
        <w:rPr>
          <w:sz w:val="28"/>
          <w:szCs w:val="28"/>
        </w:rPr>
        <w:t xml:space="preserve"> сельского поселения</w:t>
      </w:r>
      <w:r w:rsidRPr="00374708">
        <w:rPr>
          <w:sz w:val="28"/>
          <w:szCs w:val="28"/>
        </w:rPr>
        <w:t>.</w:t>
      </w:r>
    </w:p>
    <w:p w:rsidR="00374708" w:rsidRPr="00374708" w:rsidRDefault="00374708" w:rsidP="000544DA">
      <w:pPr>
        <w:shd w:val="clear" w:color="auto" w:fill="FFFFFF"/>
        <w:ind w:firstLine="709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В состав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Председателем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</w:t>
      </w:r>
      <w:r w:rsidR="008510F8">
        <w:rPr>
          <w:sz w:val="28"/>
          <w:szCs w:val="28"/>
        </w:rPr>
        <w:t>назначается руководитель</w:t>
      </w:r>
      <w:r w:rsidRPr="00374708">
        <w:rPr>
          <w:sz w:val="28"/>
          <w:szCs w:val="28"/>
        </w:rPr>
        <w:t xml:space="preserve"> организации.</w:t>
      </w:r>
    </w:p>
    <w:p w:rsidR="00374708" w:rsidRPr="00374708" w:rsidRDefault="00374708" w:rsidP="008510F8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374708">
        <w:rPr>
          <w:sz w:val="28"/>
          <w:szCs w:val="28"/>
        </w:rPr>
        <w:t>c</w:t>
      </w:r>
      <w:proofErr w:type="gramEnd"/>
      <w:r w:rsidRPr="00374708">
        <w:rPr>
          <w:sz w:val="28"/>
          <w:szCs w:val="28"/>
        </w:rPr>
        <w:t>т</w:t>
      </w:r>
      <w:proofErr w:type="spellEnd"/>
      <w:r w:rsidRPr="00374708">
        <w:rPr>
          <w:sz w:val="28"/>
          <w:szCs w:val="28"/>
        </w:rPr>
        <w:t xml:space="preserve">. 6079; 2008, № 20, ст. 2253; 2010, № 19, ст. 2291, № 31, ст. 4196; 2013, № 7, ст. 611; 2014, № 40, ст. 5320; 2015, № 48, </w:t>
      </w:r>
      <w:r w:rsidRPr="00374708">
        <w:rPr>
          <w:sz w:val="28"/>
          <w:szCs w:val="28"/>
        </w:rPr>
        <w:lastRenderedPageBreak/>
        <w:t xml:space="preserve">ст. 6723; 2016, № 10, ст. 1317, № 22, ст. 3097; 2017, № 25, ст. 3596; </w:t>
      </w:r>
      <w:proofErr w:type="gramStart"/>
      <w:r w:rsidRPr="00374708">
        <w:rPr>
          <w:sz w:val="28"/>
          <w:szCs w:val="28"/>
        </w:rPr>
        <w:t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 w:rsidR="00E2559E">
        <w:rPr>
          <w:sz w:val="28"/>
          <w:szCs w:val="28"/>
        </w:rPr>
        <w:t>о самоуправления и организациях</w:t>
      </w:r>
      <w:r w:rsidRPr="00374708">
        <w:rPr>
          <w:sz w:val="28"/>
          <w:szCs w:val="28"/>
        </w:rPr>
        <w:t>, законами и иными нормативными правовыми актами субъектов Российской Федерации в области архивного дела, локальными нормативными</w:t>
      </w:r>
      <w:r w:rsidR="00E2559E">
        <w:rPr>
          <w:sz w:val="28"/>
          <w:szCs w:val="28"/>
        </w:rPr>
        <w:t xml:space="preserve"> </w:t>
      </w:r>
      <w:r w:rsidRPr="00374708">
        <w:rPr>
          <w:sz w:val="28"/>
          <w:szCs w:val="28"/>
        </w:rPr>
        <w:t>актами государственного орган</w:t>
      </w:r>
      <w:r w:rsidR="00655C06">
        <w:rPr>
          <w:sz w:val="28"/>
          <w:szCs w:val="28"/>
        </w:rPr>
        <w:t>а.</w:t>
      </w:r>
      <w:proofErr w:type="gramEnd"/>
    </w:p>
    <w:p w:rsidR="00374708" w:rsidRPr="00374708" w:rsidRDefault="00374708" w:rsidP="00374708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374708">
        <w:rPr>
          <w:b/>
          <w:bCs/>
          <w:sz w:val="28"/>
          <w:szCs w:val="28"/>
        </w:rPr>
        <w:t xml:space="preserve">II. Функции </w:t>
      </w:r>
      <w:proofErr w:type="gramStart"/>
      <w:r w:rsidRPr="00374708">
        <w:rPr>
          <w:b/>
          <w:bCs/>
          <w:sz w:val="28"/>
          <w:szCs w:val="28"/>
        </w:rPr>
        <w:t>ЭК</w:t>
      </w:r>
      <w:proofErr w:type="gramEnd"/>
    </w:p>
    <w:p w:rsidR="00374708" w:rsidRPr="00374708" w:rsidRDefault="00374708" w:rsidP="008510F8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Экспертная комиссия осуществляет следующие функции: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6.1. Организует ежегодный отбор дел, образующихся в деятельности организации, для хранения и уничтожения.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6.2. Рассматривает и принимает решения о согласовании: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в) описей дел по личному составу;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г) описей дел временных (свыше 10 лет) сроков хранения;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д) номенклатуры дел организации;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ж) актов об утрате документов;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з) актов о неисправимом повреждении архивных документов;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374708">
        <w:rPr>
          <w:sz w:val="28"/>
          <w:szCs w:val="28"/>
        </w:rPr>
        <w:t>Росархиве</w:t>
      </w:r>
      <w:proofErr w:type="spellEnd"/>
      <w:r w:rsidRPr="00374708">
        <w:rPr>
          <w:sz w:val="28"/>
          <w:szCs w:val="28"/>
        </w:rPr>
        <w:t>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6.4. Обеспечивает совместно с архивом организации представление на согласование ЭПК или государственного (муниципального) архива, в </w:t>
      </w:r>
      <w:r w:rsidRPr="00374708">
        <w:rPr>
          <w:sz w:val="28"/>
          <w:szCs w:val="28"/>
        </w:rPr>
        <w:lastRenderedPageBreak/>
        <w:t xml:space="preserve">случае наделения его соответствующими полномочиями, согласованные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описи дел по личному составу, номенклатуру дел организации.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6.6.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655C06">
        <w:rPr>
          <w:sz w:val="28"/>
          <w:szCs w:val="28"/>
        </w:rPr>
        <w:t xml:space="preserve"> по повышению их квалификации.</w:t>
      </w:r>
    </w:p>
    <w:p w:rsidR="00374708" w:rsidRPr="00374708" w:rsidRDefault="00374708" w:rsidP="00374708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374708">
        <w:rPr>
          <w:b/>
          <w:bCs/>
          <w:sz w:val="28"/>
          <w:szCs w:val="28"/>
        </w:rPr>
        <w:t xml:space="preserve">III. Права </w:t>
      </w:r>
      <w:proofErr w:type="gramStart"/>
      <w:r w:rsidRPr="00374708">
        <w:rPr>
          <w:b/>
          <w:bCs/>
          <w:sz w:val="28"/>
          <w:szCs w:val="28"/>
        </w:rPr>
        <w:t>ЭК</w:t>
      </w:r>
      <w:proofErr w:type="gramEnd"/>
    </w:p>
    <w:p w:rsidR="00374708" w:rsidRPr="00374708" w:rsidRDefault="00374708" w:rsidP="008510F8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имеет право: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7.2. Запрашивать у руководителей структурных подразделений: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7.3. Заслушивать </w:t>
      </w:r>
      <w:proofErr w:type="gramStart"/>
      <w:r w:rsidRPr="00374708">
        <w:rPr>
          <w:sz w:val="28"/>
          <w:szCs w:val="28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374708">
        <w:rPr>
          <w:sz w:val="28"/>
          <w:szCs w:val="28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7.4. Приглашать на заседания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74708" w:rsidRPr="00374708" w:rsidRDefault="00374708" w:rsidP="008510F8">
      <w:pPr>
        <w:shd w:val="clear" w:color="auto" w:fill="FFFFFF"/>
        <w:jc w:val="both"/>
        <w:rPr>
          <w:sz w:val="28"/>
          <w:szCs w:val="28"/>
        </w:rPr>
      </w:pPr>
      <w:r w:rsidRPr="00374708">
        <w:rPr>
          <w:sz w:val="28"/>
          <w:szCs w:val="28"/>
        </w:rPr>
        <w:t>7.6. Информировать руководство организации по вопросам,</w:t>
      </w:r>
      <w:r w:rsidR="00655C06">
        <w:rPr>
          <w:sz w:val="28"/>
          <w:szCs w:val="28"/>
        </w:rPr>
        <w:t xml:space="preserve"> относящимся к компетенции </w:t>
      </w:r>
      <w:proofErr w:type="gramStart"/>
      <w:r w:rsidR="00655C06">
        <w:rPr>
          <w:sz w:val="28"/>
          <w:szCs w:val="28"/>
        </w:rPr>
        <w:t>ЭК</w:t>
      </w:r>
      <w:proofErr w:type="gramEnd"/>
      <w:r w:rsidR="00655C06">
        <w:rPr>
          <w:sz w:val="28"/>
          <w:szCs w:val="28"/>
        </w:rPr>
        <w:t>.</w:t>
      </w:r>
    </w:p>
    <w:p w:rsidR="00374708" w:rsidRPr="00374708" w:rsidRDefault="00374708" w:rsidP="00374708">
      <w:pPr>
        <w:shd w:val="clear" w:color="auto" w:fill="FFFFFF"/>
        <w:spacing w:before="218" w:after="218" w:line="312" w:lineRule="atLeast"/>
        <w:jc w:val="both"/>
        <w:outlineLvl w:val="3"/>
        <w:rPr>
          <w:b/>
          <w:bCs/>
          <w:sz w:val="28"/>
          <w:szCs w:val="28"/>
        </w:rPr>
      </w:pPr>
      <w:r w:rsidRPr="00374708">
        <w:rPr>
          <w:b/>
          <w:bCs/>
          <w:sz w:val="28"/>
          <w:szCs w:val="28"/>
        </w:rPr>
        <w:t xml:space="preserve">IV. Организация работы </w:t>
      </w:r>
      <w:proofErr w:type="gramStart"/>
      <w:r w:rsidRPr="00374708">
        <w:rPr>
          <w:b/>
          <w:bCs/>
          <w:sz w:val="28"/>
          <w:szCs w:val="28"/>
        </w:rPr>
        <w:t>ЭК</w:t>
      </w:r>
      <w:proofErr w:type="gramEnd"/>
    </w:p>
    <w:p w:rsidR="00374708" w:rsidRPr="00374708" w:rsidRDefault="00374708" w:rsidP="00374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ЭК взаимодействует с </w:t>
      </w:r>
      <w:proofErr w:type="gramStart"/>
      <w:r w:rsidRPr="00374708">
        <w:rPr>
          <w:sz w:val="28"/>
          <w:szCs w:val="28"/>
        </w:rPr>
        <w:t>соответствующей</w:t>
      </w:r>
      <w:proofErr w:type="gramEnd"/>
      <w:r w:rsidRPr="00374708">
        <w:rPr>
          <w:sz w:val="28"/>
          <w:szCs w:val="28"/>
        </w:rPr>
        <w:t xml:space="preserve"> ЭПК архивного учреждения, а также с соответствующим государственным (муниципальным) архивом.</w:t>
      </w:r>
    </w:p>
    <w:p w:rsidR="00374708" w:rsidRPr="00374708" w:rsidRDefault="00374708" w:rsidP="00CD3A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lastRenderedPageBreak/>
        <w:t xml:space="preserve">Вопросы, относящиеся к компетенции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протоколируются.</w:t>
      </w:r>
    </w:p>
    <w:p w:rsidR="00374708" w:rsidRPr="00374708" w:rsidRDefault="00374708" w:rsidP="00CD3A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9" w:lineRule="atLeast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Заседание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74708" w:rsidRPr="00374708" w:rsidRDefault="00374708" w:rsidP="00CD3A11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Решения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>.</w:t>
      </w:r>
    </w:p>
    <w:p w:rsidR="00374708" w:rsidRPr="00374708" w:rsidRDefault="00374708" w:rsidP="00CD3A11">
      <w:pPr>
        <w:shd w:val="clear" w:color="auto" w:fill="FFFFFF"/>
        <w:jc w:val="both"/>
        <w:rPr>
          <w:sz w:val="28"/>
          <w:szCs w:val="28"/>
        </w:rPr>
      </w:pPr>
      <w:bookmarkStart w:id="4" w:name="_GoBack"/>
      <w:bookmarkEnd w:id="4"/>
      <w:r w:rsidRPr="00374708">
        <w:rPr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374708" w:rsidRPr="00374708" w:rsidRDefault="00374708" w:rsidP="00CD3A11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 w:rsidRPr="00374708">
        <w:rPr>
          <w:sz w:val="28"/>
          <w:szCs w:val="28"/>
        </w:rPr>
        <w:t xml:space="preserve">Ведение делопроизводства </w:t>
      </w:r>
      <w:proofErr w:type="gramStart"/>
      <w:r w:rsidRPr="00374708">
        <w:rPr>
          <w:sz w:val="28"/>
          <w:szCs w:val="28"/>
        </w:rPr>
        <w:t>ЭК</w:t>
      </w:r>
      <w:proofErr w:type="gramEnd"/>
      <w:r w:rsidRPr="00374708">
        <w:rPr>
          <w:sz w:val="28"/>
          <w:szCs w:val="28"/>
        </w:rPr>
        <w:t xml:space="preserve"> возлагается на секретаря ЭК.</w:t>
      </w:r>
    </w:p>
    <w:p w:rsidR="00374708" w:rsidRDefault="00374708" w:rsidP="00CD3A11">
      <w:pPr>
        <w:tabs>
          <w:tab w:val="left" w:pos="3179"/>
        </w:tabs>
        <w:jc w:val="both"/>
        <w:rPr>
          <w:b/>
          <w:sz w:val="28"/>
          <w:szCs w:val="28"/>
        </w:rPr>
      </w:pPr>
    </w:p>
    <w:p w:rsidR="00605BB6" w:rsidRDefault="00605BB6" w:rsidP="00D10A24">
      <w:pPr>
        <w:tabs>
          <w:tab w:val="left" w:pos="3179"/>
        </w:tabs>
        <w:jc w:val="center"/>
        <w:rPr>
          <w:b/>
          <w:sz w:val="28"/>
          <w:szCs w:val="28"/>
        </w:rPr>
      </w:pPr>
    </w:p>
    <w:p w:rsidR="00605BB6" w:rsidRDefault="00605BB6" w:rsidP="00D10A24">
      <w:pPr>
        <w:tabs>
          <w:tab w:val="left" w:pos="3179"/>
        </w:tabs>
        <w:jc w:val="center"/>
        <w:rPr>
          <w:b/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8510F8" w:rsidRDefault="008510F8" w:rsidP="00605BB6">
      <w:pPr>
        <w:jc w:val="right"/>
        <w:rPr>
          <w:sz w:val="28"/>
          <w:szCs w:val="28"/>
        </w:rPr>
      </w:pPr>
    </w:p>
    <w:p w:rsidR="00270D14" w:rsidRDefault="00270D14">
      <w:pPr>
        <w:jc w:val="center"/>
        <w:rPr>
          <w:szCs w:val="28"/>
        </w:rPr>
      </w:pPr>
    </w:p>
    <w:sectPr w:rsidR="00270D14" w:rsidSect="008E5EE4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2E" w:rsidRDefault="00405A2E" w:rsidP="00A90CD4">
      <w:r>
        <w:separator/>
      </w:r>
    </w:p>
  </w:endnote>
  <w:endnote w:type="continuationSeparator" w:id="0">
    <w:p w:rsidR="00405A2E" w:rsidRDefault="00405A2E" w:rsidP="00A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2E" w:rsidRDefault="00405A2E" w:rsidP="00A90CD4">
      <w:r>
        <w:separator/>
      </w:r>
    </w:p>
  </w:footnote>
  <w:footnote w:type="continuationSeparator" w:id="0">
    <w:p w:rsidR="00405A2E" w:rsidRDefault="00405A2E" w:rsidP="00A9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14" w:rsidRDefault="00E6131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D3A11">
      <w:rPr>
        <w:noProof/>
      </w:rPr>
      <w:t>11</w:t>
    </w:r>
    <w:r>
      <w:fldChar w:fldCharType="end"/>
    </w:r>
  </w:p>
  <w:p w:rsidR="00E61314" w:rsidRDefault="00E613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44E"/>
    <w:multiLevelType w:val="hybridMultilevel"/>
    <w:tmpl w:val="C7A47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5E38"/>
    <w:multiLevelType w:val="hybridMultilevel"/>
    <w:tmpl w:val="0EAC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D79D3"/>
    <w:multiLevelType w:val="multilevel"/>
    <w:tmpl w:val="BA9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E0444"/>
    <w:multiLevelType w:val="hybridMultilevel"/>
    <w:tmpl w:val="D10AF598"/>
    <w:lvl w:ilvl="0" w:tplc="042A39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43C8D"/>
    <w:multiLevelType w:val="hybridMultilevel"/>
    <w:tmpl w:val="427CEDB0"/>
    <w:lvl w:ilvl="0" w:tplc="1D162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CE9AE">
      <w:numFmt w:val="none"/>
      <w:lvlText w:val=""/>
      <w:lvlJc w:val="left"/>
      <w:pPr>
        <w:tabs>
          <w:tab w:val="num" w:pos="360"/>
        </w:tabs>
      </w:pPr>
    </w:lvl>
    <w:lvl w:ilvl="2" w:tplc="41666260">
      <w:numFmt w:val="none"/>
      <w:lvlText w:val=""/>
      <w:lvlJc w:val="left"/>
      <w:pPr>
        <w:tabs>
          <w:tab w:val="num" w:pos="360"/>
        </w:tabs>
      </w:pPr>
    </w:lvl>
    <w:lvl w:ilvl="3" w:tplc="55589AFA">
      <w:numFmt w:val="none"/>
      <w:lvlText w:val=""/>
      <w:lvlJc w:val="left"/>
      <w:pPr>
        <w:tabs>
          <w:tab w:val="num" w:pos="360"/>
        </w:tabs>
      </w:pPr>
    </w:lvl>
    <w:lvl w:ilvl="4" w:tplc="FABCAFBC">
      <w:numFmt w:val="none"/>
      <w:lvlText w:val=""/>
      <w:lvlJc w:val="left"/>
      <w:pPr>
        <w:tabs>
          <w:tab w:val="num" w:pos="360"/>
        </w:tabs>
      </w:pPr>
    </w:lvl>
    <w:lvl w:ilvl="5" w:tplc="34064692">
      <w:numFmt w:val="none"/>
      <w:lvlText w:val=""/>
      <w:lvlJc w:val="left"/>
      <w:pPr>
        <w:tabs>
          <w:tab w:val="num" w:pos="360"/>
        </w:tabs>
      </w:pPr>
    </w:lvl>
    <w:lvl w:ilvl="6" w:tplc="CE4254D0">
      <w:numFmt w:val="none"/>
      <w:lvlText w:val=""/>
      <w:lvlJc w:val="left"/>
      <w:pPr>
        <w:tabs>
          <w:tab w:val="num" w:pos="360"/>
        </w:tabs>
      </w:pPr>
    </w:lvl>
    <w:lvl w:ilvl="7" w:tplc="32E2790E">
      <w:numFmt w:val="none"/>
      <w:lvlText w:val=""/>
      <w:lvlJc w:val="left"/>
      <w:pPr>
        <w:tabs>
          <w:tab w:val="num" w:pos="360"/>
        </w:tabs>
      </w:pPr>
    </w:lvl>
    <w:lvl w:ilvl="8" w:tplc="6E7890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A07774"/>
    <w:multiLevelType w:val="hybridMultilevel"/>
    <w:tmpl w:val="9EDA9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245398"/>
    <w:multiLevelType w:val="hybridMultilevel"/>
    <w:tmpl w:val="6360E77C"/>
    <w:lvl w:ilvl="0" w:tplc="40987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63D80">
      <w:numFmt w:val="none"/>
      <w:lvlText w:val=""/>
      <w:lvlJc w:val="left"/>
      <w:pPr>
        <w:tabs>
          <w:tab w:val="num" w:pos="360"/>
        </w:tabs>
      </w:pPr>
    </w:lvl>
    <w:lvl w:ilvl="2" w:tplc="C1FA1AF6">
      <w:numFmt w:val="none"/>
      <w:lvlText w:val=""/>
      <w:lvlJc w:val="left"/>
      <w:pPr>
        <w:tabs>
          <w:tab w:val="num" w:pos="360"/>
        </w:tabs>
      </w:pPr>
    </w:lvl>
    <w:lvl w:ilvl="3" w:tplc="C6125600">
      <w:numFmt w:val="none"/>
      <w:lvlText w:val=""/>
      <w:lvlJc w:val="left"/>
      <w:pPr>
        <w:tabs>
          <w:tab w:val="num" w:pos="360"/>
        </w:tabs>
      </w:pPr>
    </w:lvl>
    <w:lvl w:ilvl="4" w:tplc="904C274E">
      <w:numFmt w:val="none"/>
      <w:lvlText w:val=""/>
      <w:lvlJc w:val="left"/>
      <w:pPr>
        <w:tabs>
          <w:tab w:val="num" w:pos="360"/>
        </w:tabs>
      </w:pPr>
    </w:lvl>
    <w:lvl w:ilvl="5" w:tplc="49D6E776">
      <w:numFmt w:val="none"/>
      <w:lvlText w:val=""/>
      <w:lvlJc w:val="left"/>
      <w:pPr>
        <w:tabs>
          <w:tab w:val="num" w:pos="360"/>
        </w:tabs>
      </w:pPr>
    </w:lvl>
    <w:lvl w:ilvl="6" w:tplc="3D94E778">
      <w:numFmt w:val="none"/>
      <w:lvlText w:val=""/>
      <w:lvlJc w:val="left"/>
      <w:pPr>
        <w:tabs>
          <w:tab w:val="num" w:pos="360"/>
        </w:tabs>
      </w:pPr>
    </w:lvl>
    <w:lvl w:ilvl="7" w:tplc="68560B0C">
      <w:numFmt w:val="none"/>
      <w:lvlText w:val=""/>
      <w:lvlJc w:val="left"/>
      <w:pPr>
        <w:tabs>
          <w:tab w:val="num" w:pos="360"/>
        </w:tabs>
      </w:pPr>
    </w:lvl>
    <w:lvl w:ilvl="8" w:tplc="11DA2B8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4C3920"/>
    <w:multiLevelType w:val="hybridMultilevel"/>
    <w:tmpl w:val="9A8A4F34"/>
    <w:lvl w:ilvl="0" w:tplc="B5ECC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E1F15"/>
    <w:multiLevelType w:val="hybridMultilevel"/>
    <w:tmpl w:val="2424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2D7F9F"/>
    <w:multiLevelType w:val="multilevel"/>
    <w:tmpl w:val="ABA6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C7"/>
    <w:rsid w:val="0002391F"/>
    <w:rsid w:val="000544DA"/>
    <w:rsid w:val="000575C2"/>
    <w:rsid w:val="000D33C1"/>
    <w:rsid w:val="001016DA"/>
    <w:rsid w:val="00102A3B"/>
    <w:rsid w:val="00136685"/>
    <w:rsid w:val="00187B80"/>
    <w:rsid w:val="00192216"/>
    <w:rsid w:val="00240659"/>
    <w:rsid w:val="00270D14"/>
    <w:rsid w:val="002904A5"/>
    <w:rsid w:val="002A0031"/>
    <w:rsid w:val="003506A4"/>
    <w:rsid w:val="00374708"/>
    <w:rsid w:val="003748BF"/>
    <w:rsid w:val="003C5FF1"/>
    <w:rsid w:val="003D0E16"/>
    <w:rsid w:val="003D1096"/>
    <w:rsid w:val="003D1CE5"/>
    <w:rsid w:val="003F3CFB"/>
    <w:rsid w:val="00405A2E"/>
    <w:rsid w:val="004345CD"/>
    <w:rsid w:val="00481680"/>
    <w:rsid w:val="004917C6"/>
    <w:rsid w:val="00505C38"/>
    <w:rsid w:val="00540A23"/>
    <w:rsid w:val="005448B7"/>
    <w:rsid w:val="005D1BCA"/>
    <w:rsid w:val="00605BB6"/>
    <w:rsid w:val="00620702"/>
    <w:rsid w:val="006307FC"/>
    <w:rsid w:val="00655C06"/>
    <w:rsid w:val="00664FCE"/>
    <w:rsid w:val="00693294"/>
    <w:rsid w:val="006A3FBE"/>
    <w:rsid w:val="007033F1"/>
    <w:rsid w:val="00765D84"/>
    <w:rsid w:val="00777146"/>
    <w:rsid w:val="008510F8"/>
    <w:rsid w:val="00892C4A"/>
    <w:rsid w:val="008C0757"/>
    <w:rsid w:val="008E5EE4"/>
    <w:rsid w:val="008F28B4"/>
    <w:rsid w:val="008F5AD7"/>
    <w:rsid w:val="00946BF5"/>
    <w:rsid w:val="009C16FD"/>
    <w:rsid w:val="00A07FF2"/>
    <w:rsid w:val="00A263CE"/>
    <w:rsid w:val="00A44E43"/>
    <w:rsid w:val="00A65C35"/>
    <w:rsid w:val="00A90CD4"/>
    <w:rsid w:val="00A92DBF"/>
    <w:rsid w:val="00AA707B"/>
    <w:rsid w:val="00AB2CF2"/>
    <w:rsid w:val="00B12E71"/>
    <w:rsid w:val="00B13B0B"/>
    <w:rsid w:val="00BB2D87"/>
    <w:rsid w:val="00BC0CDC"/>
    <w:rsid w:val="00BD6F23"/>
    <w:rsid w:val="00C118E7"/>
    <w:rsid w:val="00C76965"/>
    <w:rsid w:val="00C8277A"/>
    <w:rsid w:val="00CD3A11"/>
    <w:rsid w:val="00D10A24"/>
    <w:rsid w:val="00D16209"/>
    <w:rsid w:val="00D21CD0"/>
    <w:rsid w:val="00D60B02"/>
    <w:rsid w:val="00DD4B7B"/>
    <w:rsid w:val="00E2559E"/>
    <w:rsid w:val="00E428EB"/>
    <w:rsid w:val="00E61314"/>
    <w:rsid w:val="00E82EC7"/>
    <w:rsid w:val="00F22E0B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020"/>
      </w:tabs>
      <w:jc w:val="both"/>
      <w:outlineLvl w:val="0"/>
    </w:pPr>
    <w:rPr>
      <w:b/>
      <w:bCs/>
      <w:color w:val="00000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tabs>
        <w:tab w:val="left" w:pos="2505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b/>
      <w:bCs/>
      <w:szCs w:val="28"/>
    </w:rPr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30">
    <w:name w:val="Body Text 3"/>
    <w:basedOn w:val="a"/>
    <w:pPr>
      <w:tabs>
        <w:tab w:val="left" w:pos="3495"/>
      </w:tabs>
    </w:pPr>
    <w:rPr>
      <w:iC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366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C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0CD4"/>
    <w:rPr>
      <w:sz w:val="24"/>
      <w:szCs w:val="24"/>
    </w:rPr>
  </w:style>
  <w:style w:type="paragraph" w:styleId="a8">
    <w:name w:val="footer"/>
    <w:basedOn w:val="a"/>
    <w:link w:val="a9"/>
    <w:uiPriority w:val="99"/>
    <w:rsid w:val="00A90C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0C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020"/>
      </w:tabs>
      <w:jc w:val="both"/>
      <w:outlineLvl w:val="0"/>
    </w:pPr>
    <w:rPr>
      <w:b/>
      <w:bCs/>
      <w:color w:val="00000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tabs>
        <w:tab w:val="left" w:pos="2505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b/>
      <w:bCs/>
      <w:szCs w:val="28"/>
    </w:rPr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30">
    <w:name w:val="Body Text 3"/>
    <w:basedOn w:val="a"/>
    <w:pPr>
      <w:tabs>
        <w:tab w:val="left" w:pos="3495"/>
      </w:tabs>
    </w:pPr>
    <w:rPr>
      <w:iC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366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C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0CD4"/>
    <w:rPr>
      <w:sz w:val="24"/>
      <w:szCs w:val="24"/>
    </w:rPr>
  </w:style>
  <w:style w:type="paragraph" w:styleId="a8">
    <w:name w:val="footer"/>
    <w:basedOn w:val="a"/>
    <w:link w:val="a9"/>
    <w:uiPriority w:val="99"/>
    <w:rsid w:val="00A90C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0C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SHADOW</Company>
  <LinksUpToDate>false</LinksUpToDate>
  <CharactersWithSpaces>19820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http://archives.gov.ru/documents/position/primernoe-pologenie-arhiv-organization.shtml?ysclid=loof5k1d2l544098375</vt:lpwstr>
      </vt:variant>
      <vt:variant>
        <vt:lpwstr>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7</cp:revision>
  <cp:lastPrinted>2023-12-26T05:54:00Z</cp:lastPrinted>
  <dcterms:created xsi:type="dcterms:W3CDTF">2023-12-29T07:50:00Z</dcterms:created>
  <dcterms:modified xsi:type="dcterms:W3CDTF">2024-04-03T06:29:00Z</dcterms:modified>
</cp:coreProperties>
</file>