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7" w:rsidRDefault="00834997" w:rsidP="00AF67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ОЛЬХОВО-РОГСКОГО СЕЛЬСКОГО ПОСЕЛЕНИЯ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34997" w:rsidRDefault="00834997" w:rsidP="00834997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4997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</w:t>
      </w: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4997">
        <w:rPr>
          <w:rFonts w:ascii="Times New Roman" w:hAnsi="Times New Roman" w:cs="Times New Roman"/>
          <w:bCs/>
          <w:sz w:val="28"/>
          <w:szCs w:val="28"/>
        </w:rPr>
        <w:t xml:space="preserve">признания </w:t>
      </w:r>
      <w:proofErr w:type="gramStart"/>
      <w:r w:rsidRPr="00834997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 w:rsidRPr="00834997">
        <w:rPr>
          <w:rFonts w:ascii="Times New Roman" w:hAnsi="Times New Roman" w:cs="Times New Roman"/>
          <w:bCs/>
          <w:sz w:val="28"/>
          <w:szCs w:val="28"/>
        </w:rPr>
        <w:t xml:space="preserve"> к взысканию недоимки </w:t>
      </w: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4997">
        <w:rPr>
          <w:rFonts w:ascii="Times New Roman" w:hAnsi="Times New Roman" w:cs="Times New Roman"/>
          <w:bCs/>
          <w:sz w:val="28"/>
          <w:szCs w:val="28"/>
        </w:rPr>
        <w:t xml:space="preserve">по местным налогам и задолженности по пеням и </w:t>
      </w: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834997">
        <w:rPr>
          <w:rFonts w:ascii="Times New Roman" w:hAnsi="Times New Roman" w:cs="Times New Roman"/>
          <w:bCs/>
          <w:sz w:val="28"/>
          <w:szCs w:val="28"/>
        </w:rPr>
        <w:t>штрафам по этим налогам</w:t>
      </w:r>
    </w:p>
    <w:p w:rsidR="00834997" w:rsidRDefault="00834997" w:rsidP="0083499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34997" w:rsidRPr="00834997" w:rsidRDefault="00834997" w:rsidP="0083499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997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34997" w:rsidRPr="00834997" w:rsidRDefault="00834997" w:rsidP="00834997">
      <w:pPr>
        <w:tabs>
          <w:tab w:val="left" w:pos="111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997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</w:t>
      </w:r>
      <w:r w:rsidR="00054C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34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4D">
        <w:rPr>
          <w:rFonts w:ascii="Times New Roman" w:hAnsi="Times New Roman" w:cs="Times New Roman"/>
          <w:b/>
          <w:sz w:val="28"/>
          <w:szCs w:val="28"/>
        </w:rPr>
        <w:t xml:space="preserve">15 декабря 2014 </w:t>
      </w:r>
      <w:r w:rsidRPr="0083499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34997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997" w:rsidRPr="00834997" w:rsidRDefault="00834997" w:rsidP="00834997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безнадежными к взысканию недоимки по местным налогам и задолженности по пеням и штрафам по этим налогам, числящейся за отдельными налогоплательщиками: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834997">
        <w:rPr>
          <w:rFonts w:ascii="Times New Roman" w:hAnsi="Times New Roman" w:cs="Times New Roman"/>
          <w:sz w:val="28"/>
          <w:szCs w:val="28"/>
        </w:rPr>
        <w:t>1) если на дату принятия решения о списании имеется непогашенная задолженность физических лиц по местным налогам со сроком образования более трех лет;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834997">
        <w:rPr>
          <w:rFonts w:ascii="Times New Roman" w:hAnsi="Times New Roman" w:cs="Times New Roman"/>
          <w:sz w:val="28"/>
          <w:szCs w:val="28"/>
        </w:rPr>
        <w:t xml:space="preserve">2)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</w:t>
      </w:r>
      <w:proofErr w:type="spellStart"/>
      <w:r w:rsidRPr="00834997">
        <w:rPr>
          <w:rFonts w:ascii="Times New Roman" w:hAnsi="Times New Roman" w:cs="Times New Roman"/>
          <w:sz w:val="28"/>
          <w:szCs w:val="28"/>
        </w:rPr>
        <w:t>ненаследования</w:t>
      </w:r>
      <w:proofErr w:type="spellEnd"/>
      <w:r w:rsidRPr="00834997">
        <w:rPr>
          <w:rFonts w:ascii="Times New Roman" w:hAnsi="Times New Roman" w:cs="Times New Roman"/>
          <w:sz w:val="28"/>
          <w:szCs w:val="28"/>
        </w:rPr>
        <w:t xml:space="preserve"> имущества по истечении трех лет с момента открытия наследства;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834997">
        <w:rPr>
          <w:rFonts w:ascii="Times New Roman" w:hAnsi="Times New Roman" w:cs="Times New Roman"/>
          <w:sz w:val="28"/>
          <w:szCs w:val="28"/>
        </w:rPr>
        <w:t xml:space="preserve">3) невозможность принудительного взыскания задолженности с физических лиц по местным налогам по исполнительным листам по основаниям и срокам, предусмотренным </w:t>
      </w:r>
      <w:hyperlink r:id="rId6" w:history="1">
        <w:r w:rsidRPr="0083499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499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34997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499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34997">
          <w:rPr>
            <w:rFonts w:ascii="Times New Roman" w:hAnsi="Times New Roman" w:cs="Times New Roman"/>
            <w:sz w:val="28"/>
            <w:szCs w:val="28"/>
          </w:rPr>
          <w:t>6 статьи 21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834997">
        <w:rPr>
          <w:rFonts w:ascii="Times New Roman" w:hAnsi="Times New Roman" w:cs="Times New Roman"/>
          <w:sz w:val="28"/>
          <w:szCs w:val="28"/>
        </w:rPr>
        <w:t>4) 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Российской Федерации.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1) решение о признании задолженности безнадежной к взысканию </w:t>
      </w:r>
      <w:r w:rsidRPr="00834997">
        <w:rPr>
          <w:rFonts w:ascii="Times New Roman" w:hAnsi="Times New Roman" w:cs="Times New Roman"/>
          <w:sz w:val="28"/>
          <w:szCs w:val="28"/>
        </w:rPr>
        <w:lastRenderedPageBreak/>
        <w:t>принимается начальником Меж</w:t>
      </w:r>
      <w:r>
        <w:rPr>
          <w:rFonts w:ascii="Times New Roman" w:hAnsi="Times New Roman" w:cs="Times New Roman"/>
          <w:sz w:val="28"/>
          <w:szCs w:val="28"/>
        </w:rPr>
        <w:t>районной налоговой инспекции N 3</w:t>
      </w:r>
      <w:r w:rsidRPr="00834997">
        <w:rPr>
          <w:rFonts w:ascii="Times New Roman" w:hAnsi="Times New Roman" w:cs="Times New Roman"/>
          <w:sz w:val="28"/>
          <w:szCs w:val="28"/>
        </w:rPr>
        <w:t xml:space="preserve"> по Ростовской области по месту учета налогоплательщика или месту жительства физического лица;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2) решение о признании задолженности безнадежной к взысканию и ее списании при наличии основания, указанного в </w:t>
      </w:r>
      <w:hyperlink w:anchor="Par12" w:history="1">
        <w:r w:rsidRPr="00834997">
          <w:rPr>
            <w:rFonts w:ascii="Times New Roman" w:hAnsi="Times New Roman" w:cs="Times New Roman"/>
            <w:sz w:val="28"/>
            <w:szCs w:val="28"/>
          </w:rPr>
          <w:t>пункте 1 части 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настоящего решения, принимается при наличии следующих документов: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физического лица о наличии сумм недоимки и задолженности по пеням и штрафам на дату принятия решения о списании;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заверенной выписки из карточки расчета с бюджетом налогоплательщика, подтверждающей сведения, указанные в справке налогового органа;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3) решение о признании задолженности безнадежной к взысканию и ее списании при наличии основания, указанного в </w:t>
      </w:r>
      <w:hyperlink w:anchor="Par13" w:history="1">
        <w:r w:rsidRPr="00834997">
          <w:rPr>
            <w:rFonts w:ascii="Times New Roman" w:hAnsi="Times New Roman" w:cs="Times New Roman"/>
            <w:sz w:val="28"/>
            <w:szCs w:val="28"/>
          </w:rPr>
          <w:t>пункте 2 части 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настоящего решения, принимается при наличии следующих документов: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физического лица о наличии сумм недоимки и задолженности по пеням и штрафам по местным налогам и сборам на дату принятия решения о списании;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заверенной выписки из карточки расчета с бюджетом налогоплательщика, подтверждающей сведения, указанные в справке налогового органа;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997"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 или копии судебного решения об объявлении физического лица умершим, заверенной гербовой печатью, а также на основании сведений о факте смерти физического лица, полученных от органов записи актов гражданского состояния;</w:t>
      </w:r>
      <w:proofErr w:type="gramEnd"/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4) решение о признании задолженности безнадежной к взысканию и ее списании при наличии основания, указанного в </w:t>
      </w:r>
      <w:hyperlink w:anchor="Par14" w:history="1">
        <w:r w:rsidRPr="00834997">
          <w:rPr>
            <w:rFonts w:ascii="Times New Roman" w:hAnsi="Times New Roman" w:cs="Times New Roman"/>
            <w:sz w:val="28"/>
            <w:szCs w:val="28"/>
          </w:rPr>
          <w:t>пункте 3 части 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настоящего решения, принимается при наличии следующих документов: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юридического и физического лица о наличии сумм недоимки и задолженности по пеням и штрафам по местным налогам и сборам на дату принятия решения о списании;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заверенной выписки из карточки расчета с бюджетом налогоплательщика, подтверждающей сведения, указанные в справке налогового органа;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- заверенной копии постановления судебного пристава-исполнителя об окончании исполнительного производства по основаниям, предусмотренным </w:t>
      </w:r>
      <w:hyperlink r:id="rId11" w:history="1">
        <w:r w:rsidRPr="0083499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3499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5) решение о признании задолженности безнадежной к взысканию и ее списании при наличии основания, указанного в </w:t>
      </w:r>
      <w:hyperlink w:anchor="Par15" w:history="1">
        <w:r w:rsidRPr="00834997">
          <w:rPr>
            <w:rFonts w:ascii="Times New Roman" w:hAnsi="Times New Roman" w:cs="Times New Roman"/>
            <w:sz w:val="28"/>
            <w:szCs w:val="28"/>
          </w:rPr>
          <w:t>пункте 4 части 1</w:t>
        </w:r>
      </w:hyperlink>
      <w:r w:rsidRPr="00834997">
        <w:rPr>
          <w:rFonts w:ascii="Times New Roman" w:hAnsi="Times New Roman" w:cs="Times New Roman"/>
          <w:sz w:val="28"/>
          <w:szCs w:val="28"/>
        </w:rPr>
        <w:t xml:space="preserve"> настоящего решения, принимается при наличии следующих документов: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юридического и физического лица о наличии сумм недоимки и задолженности по пеням и штрафам по местным налогам и сборам на дату принятия решения о списании;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- заверенной выписки из карточки расчета с бюджетом </w:t>
      </w:r>
      <w:r w:rsidRPr="00834997">
        <w:rPr>
          <w:rFonts w:ascii="Times New Roman" w:hAnsi="Times New Roman" w:cs="Times New Roman"/>
          <w:sz w:val="28"/>
          <w:szCs w:val="28"/>
        </w:rPr>
        <w:lastRenderedPageBreak/>
        <w:t>налогоплательщика, подтверждающей сведения, указанные в справке налогового органа;</w:t>
      </w:r>
    </w:p>
    <w:p w:rsidR="00834997" w:rsidRP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- справки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49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997">
        <w:rPr>
          <w:rFonts w:ascii="Times New Roman" w:hAnsi="Times New Roman" w:cs="Times New Roman"/>
          <w:sz w:val="28"/>
          <w:szCs w:val="28"/>
        </w:rPr>
        <w:t xml:space="preserve">УФМС РФ по Ростовской области в </w:t>
      </w:r>
      <w:proofErr w:type="spellStart"/>
      <w:r w:rsidRPr="008349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49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иллерово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66A3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9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366A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 w:rsidR="00B366A3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B366A3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23.12.2011 № 167 «Об установлении дополнительных оснований признания безнадежными к взысканию недоимки по местным налогам, задолженности по пеням и штрафам».</w:t>
      </w:r>
      <w:proofErr w:type="gramEnd"/>
    </w:p>
    <w:p w:rsidR="00834997" w:rsidRPr="00834997" w:rsidRDefault="00B366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4997" w:rsidRPr="00834997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834997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поселения.</w:t>
      </w:r>
    </w:p>
    <w:p w:rsidR="00834997" w:rsidRPr="00834997" w:rsidRDefault="00B366A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4997" w:rsidRPr="00834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4997" w:rsidRPr="008349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4997" w:rsidRPr="008349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Морозов С.Н.).</w:t>
      </w:r>
    </w:p>
    <w:p w:rsidR="00834997" w:rsidRDefault="0083499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47B" w:rsidRDefault="001754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47B" w:rsidRDefault="0017547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47B" w:rsidRDefault="0017547B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</w:p>
    <w:p w:rsidR="0017547B" w:rsidRPr="00834997" w:rsidRDefault="0017547B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В.А.Болдырев</w:t>
      </w:r>
      <w:proofErr w:type="spellEnd"/>
    </w:p>
    <w:p w:rsidR="00B72D7B" w:rsidRDefault="00B72D7B" w:rsidP="0083499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17547B" w:rsidRDefault="0017547B" w:rsidP="0083499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17547B" w:rsidRDefault="0017547B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7547B" w:rsidRDefault="0017547B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7547B" w:rsidRPr="0017547B" w:rsidRDefault="0017547B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7B">
        <w:rPr>
          <w:rFonts w:ascii="Times New Roman" w:hAnsi="Times New Roman" w:cs="Times New Roman"/>
          <w:sz w:val="28"/>
          <w:szCs w:val="28"/>
        </w:rPr>
        <w:t>село Ольховый Рог</w:t>
      </w:r>
    </w:p>
    <w:p w:rsidR="0017547B" w:rsidRPr="0017547B" w:rsidRDefault="00054C4D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17547B" w:rsidRPr="0017547B">
        <w:rPr>
          <w:rFonts w:ascii="Times New Roman" w:hAnsi="Times New Roman" w:cs="Times New Roman"/>
          <w:sz w:val="28"/>
          <w:szCs w:val="28"/>
        </w:rPr>
        <w:t>2014 г.</w:t>
      </w:r>
    </w:p>
    <w:p w:rsidR="0017547B" w:rsidRPr="0017547B" w:rsidRDefault="00054C4D" w:rsidP="0017547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114</w:t>
      </w:r>
    </w:p>
    <w:sectPr w:rsidR="0017547B" w:rsidRPr="0017547B" w:rsidSect="009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7"/>
    <w:rsid w:val="00054C4D"/>
    <w:rsid w:val="0017547B"/>
    <w:rsid w:val="00834997"/>
    <w:rsid w:val="00AF67BF"/>
    <w:rsid w:val="00B366A3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997"/>
    <w:pPr>
      <w:spacing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34997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997"/>
    <w:pPr>
      <w:spacing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34997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50AD8FB5B7B3F45025B15F4E8DDE706A4695B436007FA3B05AFE8319EBA7C481336C3B0FBE237J6H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050AD8FB5B7B3F45025B15F4E8DDE706A4695B436007FA3B05AFE8319EBA7C481336C3B0FBE030J6H2H" TargetMode="External"/><Relationship Id="rId12" Type="http://schemas.openxmlformats.org/officeDocument/2006/relationships/hyperlink" Target="consultantplus://offline/ref=56050AD8FB5B7B3F45025B15F4E8DDE706A4695B436007FA3B05AFE8319EBA7C481336C3B0FBE030J6H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50AD8FB5B7B3F45025B15F4E8DDE706A4695B436007FA3B05AFE8319EBA7C481336C3B0FBE030J6H3H" TargetMode="External"/><Relationship Id="rId11" Type="http://schemas.openxmlformats.org/officeDocument/2006/relationships/hyperlink" Target="consultantplus://offline/ref=56050AD8FB5B7B3F45025B15F4E8DDE706A4695B436007FA3B05AFE8319EBA7C481336C3B0FBE030J6H3H" TargetMode="External"/><Relationship Id="rId5" Type="http://schemas.openxmlformats.org/officeDocument/2006/relationships/hyperlink" Target="consultantplus://offline/ref=56050AD8FB5B7B3F45025B15F4E8DDE706A469584E6207FA3B05AFE8319EBA7C481336C3B1FAJEH6H" TargetMode="External"/><Relationship Id="rId10" Type="http://schemas.openxmlformats.org/officeDocument/2006/relationships/hyperlink" Target="consultantplus://offline/ref=56050AD8FB5B7B3F45025B15F4E8DDE706A4695B436007FA3B05AFE8319EBA7C481336C3B0FBE237J6H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50AD8FB5B7B3F45025B15F4E8DDE706A4695B436007FA3B05AFE8319EBA7C481336C3B0FBE237J6H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2014-12-26T13:07:00Z</cp:lastPrinted>
  <dcterms:created xsi:type="dcterms:W3CDTF">2014-12-26T13:08:00Z</dcterms:created>
  <dcterms:modified xsi:type="dcterms:W3CDTF">2014-12-26T13:14:00Z</dcterms:modified>
</cp:coreProperties>
</file>